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14" w:rsidRPr="00736C68" w:rsidRDefault="00823F14" w:rsidP="00823F1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76275" cy="89598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A87" w:rsidRPr="00194448" w:rsidRDefault="00D54A87" w:rsidP="00D54A87">
      <w:pPr>
        <w:keepNext/>
        <w:spacing w:line="276" w:lineRule="auto"/>
        <w:jc w:val="center"/>
        <w:outlineLvl w:val="1"/>
        <w:rPr>
          <w:b/>
          <w:bCs/>
          <w:iCs/>
          <w:spacing w:val="60"/>
          <w:sz w:val="28"/>
          <w:szCs w:val="28"/>
        </w:rPr>
      </w:pPr>
      <w:r w:rsidRPr="00194448">
        <w:rPr>
          <w:b/>
          <w:bCs/>
          <w:iCs/>
          <w:spacing w:val="60"/>
          <w:sz w:val="28"/>
          <w:szCs w:val="28"/>
        </w:rPr>
        <w:t>КРАСНОЯРСКИЙ КРАЙ</w:t>
      </w:r>
    </w:p>
    <w:p w:rsidR="00D54A87" w:rsidRPr="00194448" w:rsidRDefault="00D54A87" w:rsidP="00D54A87">
      <w:pPr>
        <w:keepNext/>
        <w:spacing w:line="276" w:lineRule="auto"/>
        <w:jc w:val="center"/>
        <w:outlineLvl w:val="1"/>
        <w:rPr>
          <w:b/>
          <w:bCs/>
          <w:iCs/>
          <w:spacing w:val="60"/>
          <w:sz w:val="28"/>
          <w:szCs w:val="28"/>
        </w:rPr>
      </w:pPr>
      <w:r w:rsidRPr="00194448">
        <w:rPr>
          <w:b/>
          <w:bCs/>
          <w:iCs/>
          <w:spacing w:val="60"/>
          <w:sz w:val="28"/>
          <w:szCs w:val="28"/>
        </w:rPr>
        <w:t>Эвенкийский муниципальный район</w:t>
      </w:r>
    </w:p>
    <w:p w:rsidR="00D54A87" w:rsidRPr="00194448" w:rsidRDefault="00D54A87" w:rsidP="00D54A87">
      <w:pPr>
        <w:keepNext/>
        <w:spacing w:line="276" w:lineRule="auto"/>
        <w:jc w:val="center"/>
        <w:outlineLvl w:val="1"/>
        <w:rPr>
          <w:b/>
          <w:bCs/>
          <w:iCs/>
          <w:spacing w:val="60"/>
          <w:sz w:val="28"/>
          <w:szCs w:val="28"/>
        </w:rPr>
      </w:pPr>
      <w:r w:rsidRPr="00194448">
        <w:rPr>
          <w:b/>
          <w:bCs/>
          <w:iCs/>
          <w:spacing w:val="60"/>
          <w:sz w:val="28"/>
          <w:szCs w:val="28"/>
        </w:rPr>
        <w:t xml:space="preserve">Администрация поселка </w:t>
      </w:r>
      <w:r>
        <w:rPr>
          <w:b/>
          <w:bCs/>
          <w:iCs/>
          <w:spacing w:val="60"/>
          <w:sz w:val="28"/>
          <w:szCs w:val="28"/>
        </w:rPr>
        <w:t>Чиринда</w:t>
      </w:r>
    </w:p>
    <w:p w:rsidR="00823F14" w:rsidRPr="00736C68" w:rsidRDefault="003A7E17" w:rsidP="00823F1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A7E17">
        <w:rPr>
          <w:noProof/>
        </w:rPr>
        <w:pict>
          <v:line id="Line 3" o:spid="_x0000_s1026" style="position:absolute;left:0;text-align:left;z-index:251659264;visibility:visible;mso-wrap-distance-top:-3e-5mm;mso-wrap-distance-bottom:-3e-5mm" from="8.4pt,7.35pt" to="44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zf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" o:allowincell="f" strokeweight="3pt">
            <v:stroke linestyle="thinThin"/>
            <w10:wrap type="topAndBottom"/>
          </v:line>
        </w:pict>
      </w:r>
    </w:p>
    <w:p w:rsidR="00823F14" w:rsidRPr="00736C68" w:rsidRDefault="00823F14" w:rsidP="00823F14">
      <w:pPr>
        <w:spacing w:line="276" w:lineRule="auto"/>
        <w:jc w:val="center"/>
        <w:rPr>
          <w:rFonts w:eastAsia="Calibri"/>
          <w:b/>
          <w:w w:val="80"/>
          <w:position w:val="4"/>
          <w:sz w:val="36"/>
          <w:szCs w:val="36"/>
          <w:lang w:eastAsia="en-US"/>
        </w:rPr>
      </w:pPr>
      <w:r w:rsidRPr="00736C68">
        <w:rPr>
          <w:rFonts w:eastAsia="Calibri"/>
          <w:b/>
          <w:w w:val="80"/>
          <w:position w:val="4"/>
          <w:sz w:val="36"/>
          <w:szCs w:val="36"/>
          <w:lang w:eastAsia="en-US"/>
        </w:rPr>
        <w:t>ПОСТАНОВЛЕНИЕ</w:t>
      </w:r>
    </w:p>
    <w:p w:rsidR="00823F14" w:rsidRDefault="00823F14" w:rsidP="00823F14">
      <w:pPr>
        <w:rPr>
          <w:sz w:val="28"/>
          <w:szCs w:val="28"/>
        </w:rPr>
      </w:pPr>
    </w:p>
    <w:p w:rsidR="00F959BA" w:rsidRDefault="00823F14" w:rsidP="00D54A87">
      <w:r w:rsidRPr="00EB2AE9">
        <w:t>«2</w:t>
      </w:r>
      <w:r w:rsidR="00D54A87">
        <w:t>7</w:t>
      </w:r>
      <w:r w:rsidRPr="00EB2AE9">
        <w:t xml:space="preserve">» сентября 2024 г.                                                                                           № </w:t>
      </w:r>
      <w:r w:rsidR="008C296C">
        <w:t xml:space="preserve">34 </w:t>
      </w:r>
    </w:p>
    <w:p w:rsidR="00F8529E" w:rsidRDefault="00F8529E" w:rsidP="00D54A87"/>
    <w:p w:rsidR="00F8529E" w:rsidRDefault="00F8529E" w:rsidP="00D54A87"/>
    <w:p w:rsidR="00F8529E" w:rsidRPr="00EB2AE9" w:rsidRDefault="00F8529E" w:rsidP="00D54A87">
      <w:pPr>
        <w:rPr>
          <w:b/>
          <w:lang w:eastAsia="ar-SA"/>
        </w:rPr>
      </w:pPr>
    </w:p>
    <w:p w:rsidR="00F959BA" w:rsidRPr="00EB2AE9" w:rsidRDefault="00F959BA" w:rsidP="00F959BA">
      <w:pPr>
        <w:suppressAutoHyphens/>
        <w:rPr>
          <w:b/>
          <w:lang w:eastAsia="ar-SA"/>
        </w:rPr>
      </w:pPr>
      <w:r w:rsidRPr="00EB2AE9">
        <w:rPr>
          <w:b/>
        </w:rPr>
        <w:t xml:space="preserve">Об утверждении общественных пространств </w:t>
      </w:r>
      <w:r w:rsidR="00B95CD1" w:rsidRPr="00EB2AE9">
        <w:rPr>
          <w:b/>
        </w:rPr>
        <w:t xml:space="preserve">поселка </w:t>
      </w:r>
      <w:r w:rsidR="00D54A87">
        <w:rPr>
          <w:b/>
        </w:rPr>
        <w:t>Чиринда</w:t>
      </w:r>
      <w:r w:rsidR="00823F14" w:rsidRPr="00EB2AE9">
        <w:rPr>
          <w:b/>
        </w:rPr>
        <w:t xml:space="preserve"> Эвенкийского муниципального района Красноярского края</w:t>
      </w:r>
    </w:p>
    <w:p w:rsidR="009C56EB" w:rsidRPr="00EB2AE9" w:rsidRDefault="009C56EB" w:rsidP="009C56EB">
      <w:pPr>
        <w:jc w:val="both"/>
      </w:pPr>
    </w:p>
    <w:p w:rsidR="009C56EB" w:rsidRPr="00EB2AE9" w:rsidRDefault="007217AD" w:rsidP="00823F14">
      <w:pPr>
        <w:ind w:right="142" w:firstLine="709"/>
        <w:jc w:val="both"/>
        <w:rPr>
          <w:b/>
          <w:bCs/>
        </w:rPr>
      </w:pPr>
      <w:r w:rsidRPr="00EB2AE9">
        <w:t>Для проведения комплекса мероприятий, направленных на создание условий для обеспечения благоприятных, безопасных и доступных условий проживания населения</w:t>
      </w:r>
      <w:r w:rsidR="004263A8" w:rsidRPr="00EB2AE9">
        <w:t xml:space="preserve"> на территории </w:t>
      </w:r>
      <w:r w:rsidR="00B95CD1" w:rsidRPr="00EB2AE9">
        <w:t xml:space="preserve">поселка </w:t>
      </w:r>
      <w:r w:rsidR="00D54A87">
        <w:t>Чиринда</w:t>
      </w:r>
      <w:r w:rsidRPr="00EB2AE9">
        <w:t>,</w:t>
      </w:r>
      <w:r w:rsidR="00151779" w:rsidRPr="00EB2AE9">
        <w:t xml:space="preserve"> </w:t>
      </w:r>
      <w:r w:rsidRPr="00EB2AE9">
        <w:t>в</w:t>
      </w:r>
      <w:r w:rsidR="009C56EB" w:rsidRPr="00EB2AE9">
        <w:rPr>
          <w:bCs/>
        </w:rPr>
        <w:t xml:space="preserve"> соответствии с </w:t>
      </w:r>
      <w:r w:rsidR="009C56EB" w:rsidRPr="00EB2AE9">
        <w:t>Федеральным закон</w:t>
      </w:r>
      <w:r w:rsidRPr="00EB2AE9">
        <w:t xml:space="preserve">ом </w:t>
      </w:r>
      <w:r w:rsidR="009C56EB" w:rsidRPr="00EB2AE9">
        <w:rPr>
          <w:bCs/>
        </w:rPr>
        <w:t xml:space="preserve">от 06.10.2003 </w:t>
      </w:r>
      <w:r w:rsidR="009C56EB" w:rsidRPr="00EB2AE9">
        <w:rPr>
          <w:rStyle w:val="FontStyle46"/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 w:rsidR="009C56EB" w:rsidRPr="00EB2AE9">
        <w:rPr>
          <w:bCs/>
        </w:rPr>
        <w:t>,</w:t>
      </w:r>
      <w:r w:rsidR="00B24D9C" w:rsidRPr="00EB2AE9">
        <w:t xml:space="preserve"> </w:t>
      </w:r>
      <w:r w:rsidR="009C56EB" w:rsidRPr="00EB2AE9">
        <w:t>руководствуясь Уставом</w:t>
      </w:r>
      <w:r w:rsidR="004263A8" w:rsidRPr="00EB2AE9">
        <w:t xml:space="preserve"> </w:t>
      </w:r>
      <w:r w:rsidR="00B95CD1" w:rsidRPr="00EB2AE9">
        <w:t xml:space="preserve">поселка </w:t>
      </w:r>
      <w:r w:rsidR="00D54A87">
        <w:t>Чиринда</w:t>
      </w:r>
      <w:r w:rsidR="00B24D9C" w:rsidRPr="00EB2AE9">
        <w:rPr>
          <w:b/>
          <w:bCs/>
        </w:rPr>
        <w:t xml:space="preserve"> </w:t>
      </w:r>
      <w:r w:rsidR="00823F14" w:rsidRPr="00EB2AE9">
        <w:t>Эвенкийского муниципального района Красноярского края</w:t>
      </w:r>
      <w:r w:rsidR="00823F14" w:rsidRPr="00EB2AE9">
        <w:rPr>
          <w:b/>
          <w:bCs/>
        </w:rPr>
        <w:t xml:space="preserve"> </w:t>
      </w:r>
      <w:r w:rsidR="009C56EB" w:rsidRPr="00EB2AE9">
        <w:rPr>
          <w:b/>
          <w:bCs/>
        </w:rPr>
        <w:t>ПОСТАНОВЛЯ</w:t>
      </w:r>
      <w:r w:rsidR="00823F14" w:rsidRPr="00EB2AE9">
        <w:rPr>
          <w:b/>
          <w:bCs/>
        </w:rPr>
        <w:t>Ю</w:t>
      </w:r>
      <w:r w:rsidR="009C56EB" w:rsidRPr="00EB2AE9">
        <w:rPr>
          <w:b/>
          <w:bCs/>
        </w:rPr>
        <w:t>:</w:t>
      </w:r>
    </w:p>
    <w:p w:rsidR="007B696C" w:rsidRPr="00EB2AE9" w:rsidRDefault="00110672" w:rsidP="007B696C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right="142" w:firstLine="709"/>
        <w:jc w:val="both"/>
      </w:pPr>
      <w:r w:rsidRPr="00EB2AE9">
        <w:t xml:space="preserve">Утвердить </w:t>
      </w:r>
      <w:r w:rsidR="00E674C0" w:rsidRPr="00EB2AE9">
        <w:t xml:space="preserve">общественные пространства поселка </w:t>
      </w:r>
      <w:r w:rsidR="00D54A87">
        <w:t>Чиринда</w:t>
      </w:r>
      <w:r w:rsidR="00AB6B24" w:rsidRPr="00EB2AE9">
        <w:t xml:space="preserve"> </w:t>
      </w:r>
      <w:r w:rsidR="00A5532D" w:rsidRPr="00EB2AE9">
        <w:t xml:space="preserve">Эвенкийского муниципального района Красноярского края </w:t>
      </w:r>
      <w:r w:rsidR="00AB6B24" w:rsidRPr="00EB2AE9">
        <w:t>согласно приложени</w:t>
      </w:r>
      <w:r w:rsidR="007B696C" w:rsidRPr="00EB2AE9">
        <w:t>ю № 1;</w:t>
      </w:r>
    </w:p>
    <w:p w:rsidR="007B696C" w:rsidRPr="00EB2AE9" w:rsidRDefault="007B696C" w:rsidP="007B696C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right="142" w:firstLine="709"/>
        <w:jc w:val="both"/>
      </w:pPr>
      <w:r w:rsidRPr="00EB2AE9">
        <w:t xml:space="preserve">Утвердить содержания общественных пространств поселка </w:t>
      </w:r>
      <w:r w:rsidR="00D54A87">
        <w:t>Чиринда</w:t>
      </w:r>
      <w:r w:rsidRPr="00EB2AE9">
        <w:t xml:space="preserve"> Эвенкийского муниципального района Красноярского края согласно приложению № 2.</w:t>
      </w:r>
    </w:p>
    <w:p w:rsidR="00031D00" w:rsidRPr="00EB2AE9" w:rsidRDefault="00B95CD1" w:rsidP="00D54A87">
      <w:pPr>
        <w:rPr>
          <w:rFonts w:eastAsia="Arial"/>
          <w:lang w:eastAsia="ar-SA"/>
        </w:rPr>
      </w:pPr>
      <w:proofErr w:type="gramStart"/>
      <w:r w:rsidRPr="00EB2AE9">
        <w:rPr>
          <w:rFonts w:eastAsia="Arial"/>
          <w:lang w:eastAsia="ar-SA"/>
        </w:rPr>
        <w:t>Разместить</w:t>
      </w:r>
      <w:proofErr w:type="gramEnd"/>
      <w:r w:rsidRPr="00EB2AE9">
        <w:rPr>
          <w:rFonts w:eastAsia="Arial"/>
          <w:lang w:eastAsia="ar-SA"/>
        </w:rPr>
        <w:t xml:space="preserve"> настоящее Постановление на сайте </w:t>
      </w:r>
      <w:r w:rsidR="00A5532D" w:rsidRPr="00EB2AE9">
        <w:rPr>
          <w:rFonts w:eastAsia="Arial"/>
          <w:lang w:eastAsia="ar-SA"/>
        </w:rPr>
        <w:t xml:space="preserve">Администрации </w:t>
      </w:r>
      <w:r w:rsidRPr="00EB2AE9">
        <w:rPr>
          <w:rFonts w:eastAsia="Arial"/>
          <w:lang w:eastAsia="ar-SA"/>
        </w:rPr>
        <w:t xml:space="preserve">поселка </w:t>
      </w:r>
      <w:r w:rsidR="00D54A87">
        <w:rPr>
          <w:rFonts w:eastAsia="Arial"/>
          <w:lang w:eastAsia="ar-SA"/>
        </w:rPr>
        <w:t>Чиринда</w:t>
      </w:r>
      <w:r w:rsidRPr="00EB2AE9">
        <w:rPr>
          <w:rFonts w:eastAsia="Arial"/>
          <w:lang w:eastAsia="ar-SA"/>
        </w:rPr>
        <w:t xml:space="preserve"> </w:t>
      </w:r>
      <w:r w:rsidR="00A5532D" w:rsidRPr="00EB2AE9">
        <w:t>Эвенкийского муниципального района Красноярского края</w:t>
      </w:r>
      <w:r w:rsidR="00A5532D" w:rsidRPr="00EB2AE9">
        <w:rPr>
          <w:rFonts w:eastAsia="Arial"/>
          <w:lang w:eastAsia="ar-SA"/>
        </w:rPr>
        <w:t xml:space="preserve"> </w:t>
      </w:r>
      <w:r w:rsidRPr="00EB2AE9">
        <w:rPr>
          <w:rFonts w:eastAsia="Arial"/>
          <w:lang w:eastAsia="ar-SA"/>
        </w:rPr>
        <w:t xml:space="preserve">в сети «Интернет» </w:t>
      </w:r>
      <w:r w:rsidRPr="00D54A87">
        <w:rPr>
          <w:rFonts w:eastAsia="Arial"/>
          <w:lang w:eastAsia="ar-SA"/>
        </w:rPr>
        <w:t>(</w:t>
      </w:r>
      <w:hyperlink r:id="rId6" w:history="1">
        <w:r w:rsidR="00D54A87" w:rsidRPr="00D54A87">
          <w:rPr>
            <w:rStyle w:val="a3"/>
            <w:rFonts w:ascii="Montserrat" w:hAnsi="Montserrat"/>
            <w:bCs/>
            <w:color w:val="auto"/>
            <w:shd w:val="clear" w:color="auto" w:fill="FFFFFF"/>
          </w:rPr>
          <w:t>https://chirinda-r04.gosweb.gosuslugi.ru</w:t>
        </w:r>
      </w:hyperlink>
      <w:r w:rsidRPr="00EB2AE9">
        <w:rPr>
          <w:rFonts w:eastAsia="Arial"/>
          <w:lang w:eastAsia="ar-SA"/>
        </w:rPr>
        <w:t>/).</w:t>
      </w:r>
    </w:p>
    <w:p w:rsidR="004241E0" w:rsidRPr="00EB2AE9" w:rsidRDefault="00B95CD1" w:rsidP="007B696C">
      <w:pPr>
        <w:pStyle w:val="a6"/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Arial"/>
          <w:lang w:eastAsia="ar-SA"/>
        </w:rPr>
      </w:pPr>
      <w:r w:rsidRPr="00EB2AE9">
        <w:rPr>
          <w:rFonts w:eastAsia="Arial"/>
          <w:lang w:eastAsia="ar-SA"/>
        </w:rPr>
        <w:t xml:space="preserve">Настоящее </w:t>
      </w:r>
      <w:r w:rsidR="00A5532D" w:rsidRPr="00EB2AE9">
        <w:rPr>
          <w:rFonts w:eastAsia="Arial"/>
          <w:lang w:eastAsia="ar-SA"/>
        </w:rPr>
        <w:t xml:space="preserve">Постановление </w:t>
      </w:r>
      <w:r w:rsidRPr="00EB2AE9">
        <w:rPr>
          <w:rFonts w:eastAsia="Arial"/>
          <w:lang w:eastAsia="ar-SA"/>
        </w:rPr>
        <w:t xml:space="preserve">вступает в силу </w:t>
      </w:r>
      <w:r w:rsidR="00733A99" w:rsidRPr="00EB2AE9">
        <w:rPr>
          <w:rFonts w:eastAsia="Arial"/>
          <w:lang w:eastAsia="ar-SA"/>
        </w:rPr>
        <w:t xml:space="preserve">с момента подписания и подлежит </w:t>
      </w:r>
      <w:r w:rsidRPr="00EB2AE9">
        <w:rPr>
          <w:rFonts w:eastAsia="Arial"/>
          <w:lang w:eastAsia="ar-SA"/>
        </w:rPr>
        <w:t>официально</w:t>
      </w:r>
      <w:r w:rsidR="00733A99" w:rsidRPr="00EB2AE9">
        <w:rPr>
          <w:rFonts w:eastAsia="Arial"/>
          <w:lang w:eastAsia="ar-SA"/>
        </w:rPr>
        <w:t>му</w:t>
      </w:r>
      <w:r w:rsidRPr="00EB2AE9">
        <w:rPr>
          <w:rFonts w:eastAsia="Arial"/>
          <w:lang w:eastAsia="ar-SA"/>
        </w:rPr>
        <w:t xml:space="preserve"> опубликовани</w:t>
      </w:r>
      <w:r w:rsidR="00733A99" w:rsidRPr="00EB2AE9">
        <w:rPr>
          <w:rFonts w:eastAsia="Arial"/>
          <w:lang w:eastAsia="ar-SA"/>
        </w:rPr>
        <w:t>ю</w:t>
      </w:r>
      <w:r w:rsidRPr="00EB2AE9">
        <w:rPr>
          <w:rFonts w:eastAsia="Arial"/>
          <w:lang w:eastAsia="ar-SA"/>
        </w:rPr>
        <w:t xml:space="preserve"> в периодическом печатном средстве массовой информации «Официальный вестник Эвенкийского муниципального района».</w:t>
      </w:r>
    </w:p>
    <w:p w:rsidR="00B95CD1" w:rsidRPr="00EB2AE9" w:rsidRDefault="00A5532D" w:rsidP="007B696C">
      <w:pPr>
        <w:pStyle w:val="a6"/>
        <w:numPr>
          <w:ilvl w:val="0"/>
          <w:numId w:val="3"/>
        </w:numPr>
        <w:shd w:val="clear" w:color="auto" w:fill="FFFFFF"/>
        <w:ind w:left="0" w:firstLine="709"/>
        <w:jc w:val="both"/>
      </w:pPr>
      <w:proofErr w:type="gramStart"/>
      <w:r w:rsidRPr="00EB2AE9">
        <w:rPr>
          <w:rFonts w:eastAsia="Arial"/>
          <w:lang w:eastAsia="ar-SA"/>
        </w:rPr>
        <w:t>Контроль за</w:t>
      </w:r>
      <w:proofErr w:type="gramEnd"/>
      <w:r w:rsidRPr="00EB2AE9">
        <w:rPr>
          <w:rFonts w:eastAsia="Arial"/>
          <w:lang w:eastAsia="ar-SA"/>
        </w:rPr>
        <w:t xml:space="preserve"> </w:t>
      </w:r>
      <w:r w:rsidR="00591EDC" w:rsidRPr="00EB2AE9">
        <w:rPr>
          <w:rFonts w:eastAsia="Arial"/>
          <w:lang w:eastAsia="ar-SA"/>
        </w:rPr>
        <w:t>исполнением данного П</w:t>
      </w:r>
      <w:r w:rsidR="00B95CD1" w:rsidRPr="00EB2AE9">
        <w:rPr>
          <w:rFonts w:eastAsia="Arial"/>
          <w:lang w:eastAsia="ar-SA"/>
        </w:rPr>
        <w:t>остановления оставляю за  собой.</w:t>
      </w:r>
    </w:p>
    <w:p w:rsidR="00031D00" w:rsidRPr="00EB2AE9" w:rsidRDefault="00031D00" w:rsidP="00176F7B">
      <w:pPr>
        <w:ind w:right="142"/>
        <w:jc w:val="both"/>
      </w:pPr>
    </w:p>
    <w:p w:rsidR="00031D00" w:rsidRDefault="00031D00" w:rsidP="00176F7B">
      <w:pPr>
        <w:ind w:right="142"/>
        <w:jc w:val="both"/>
      </w:pPr>
    </w:p>
    <w:p w:rsidR="00EB2AE9" w:rsidRPr="00EB2AE9" w:rsidRDefault="00EB2AE9" w:rsidP="00176F7B">
      <w:pPr>
        <w:ind w:right="142"/>
        <w:jc w:val="both"/>
      </w:pPr>
    </w:p>
    <w:p w:rsidR="00591EDC" w:rsidRPr="00EB2AE9" w:rsidRDefault="00591EDC" w:rsidP="00176F7B">
      <w:pPr>
        <w:ind w:right="142"/>
        <w:jc w:val="both"/>
      </w:pPr>
    </w:p>
    <w:p w:rsidR="009C56EB" w:rsidRPr="00EB2AE9" w:rsidRDefault="009C56EB" w:rsidP="00176F7B">
      <w:pPr>
        <w:ind w:right="142"/>
        <w:jc w:val="both"/>
      </w:pPr>
      <w:r w:rsidRPr="00EB2AE9">
        <w:t>Глава</w:t>
      </w:r>
      <w:r w:rsidR="004263A8" w:rsidRPr="00EB2AE9">
        <w:t xml:space="preserve"> </w:t>
      </w:r>
      <w:r w:rsidR="00B95CD1" w:rsidRPr="00EB2AE9">
        <w:t xml:space="preserve">поселка </w:t>
      </w:r>
      <w:r w:rsidR="00D54A87">
        <w:t>Чиринда</w:t>
      </w:r>
      <w:r w:rsidR="004263A8" w:rsidRPr="00EB2AE9">
        <w:t xml:space="preserve"> </w:t>
      </w:r>
      <w:r w:rsidR="00176F7B" w:rsidRPr="00EB2AE9">
        <w:t xml:space="preserve"> </w:t>
      </w:r>
      <w:r w:rsidR="004263A8" w:rsidRPr="00EB2AE9">
        <w:t xml:space="preserve">                                  </w:t>
      </w:r>
      <w:r w:rsidR="00EB2AE9">
        <w:t xml:space="preserve">                      </w:t>
      </w:r>
      <w:r w:rsidR="004263A8" w:rsidRPr="00EB2AE9">
        <w:t xml:space="preserve">  </w:t>
      </w:r>
      <w:r w:rsidR="00B95CD1" w:rsidRPr="00EB2AE9">
        <w:t xml:space="preserve">                         М.</w:t>
      </w:r>
      <w:r w:rsidR="00D54A87">
        <w:t>А</w:t>
      </w:r>
      <w:r w:rsidR="00B95CD1" w:rsidRPr="00EB2AE9">
        <w:t xml:space="preserve">. </w:t>
      </w:r>
      <w:r w:rsidR="00D54A87">
        <w:t>Демьянова</w:t>
      </w:r>
    </w:p>
    <w:p w:rsidR="009C56EB" w:rsidRPr="00AC028A" w:rsidRDefault="009C56EB" w:rsidP="009C56EB">
      <w:pPr>
        <w:pStyle w:val="ConsPlusNormal"/>
        <w:widowControl/>
        <w:ind w:firstLine="0"/>
        <w:jc w:val="center"/>
        <w:rPr>
          <w:bCs/>
        </w:rPr>
      </w:pPr>
      <w:r w:rsidRPr="00AC028A">
        <w:rPr>
          <w:bCs/>
        </w:rPr>
        <w:t xml:space="preserve">               </w:t>
      </w:r>
      <w:r w:rsidR="00176F7B" w:rsidRPr="00AC028A">
        <w:rPr>
          <w:bCs/>
        </w:rPr>
        <w:t xml:space="preserve">    </w:t>
      </w:r>
      <w:r w:rsidRPr="00AC028A">
        <w:rPr>
          <w:bCs/>
        </w:rPr>
        <w:t xml:space="preserve">                                          </w:t>
      </w:r>
    </w:p>
    <w:p w:rsidR="00585342" w:rsidRPr="00AC028A" w:rsidRDefault="00585342" w:rsidP="009C56EB">
      <w:pPr>
        <w:pStyle w:val="ConsPlusNormal"/>
        <w:widowControl/>
        <w:ind w:firstLine="0"/>
        <w:jc w:val="center"/>
        <w:rPr>
          <w:bCs/>
        </w:rPr>
      </w:pPr>
    </w:p>
    <w:p w:rsidR="00A5532D" w:rsidRDefault="00A553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7FE3" w:rsidRPr="00AC028A" w:rsidRDefault="006B7FE3" w:rsidP="00AB6BE2">
      <w:pPr>
        <w:rPr>
          <w:sz w:val="28"/>
          <w:szCs w:val="28"/>
        </w:rPr>
      </w:pPr>
    </w:p>
    <w:p w:rsidR="004263A8" w:rsidRPr="00A5532D" w:rsidRDefault="004263A8" w:rsidP="00B95CD1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5532D">
        <w:rPr>
          <w:iCs/>
        </w:rPr>
        <w:t xml:space="preserve">Приложение </w:t>
      </w:r>
      <w:r w:rsidR="007B696C">
        <w:rPr>
          <w:iCs/>
        </w:rPr>
        <w:t>№ 1</w:t>
      </w:r>
    </w:p>
    <w:p w:rsidR="00B95CD1" w:rsidRPr="00A5532D" w:rsidRDefault="004263A8" w:rsidP="00B95CD1">
      <w:pPr>
        <w:autoSpaceDE w:val="0"/>
        <w:autoSpaceDN w:val="0"/>
        <w:adjustRightInd w:val="0"/>
        <w:jc w:val="right"/>
        <w:rPr>
          <w:iCs/>
        </w:rPr>
      </w:pPr>
      <w:r w:rsidRPr="00A5532D">
        <w:rPr>
          <w:iCs/>
        </w:rPr>
        <w:t xml:space="preserve">к </w:t>
      </w:r>
      <w:r w:rsidR="00A5532D">
        <w:rPr>
          <w:iCs/>
        </w:rPr>
        <w:t>п</w:t>
      </w:r>
      <w:r w:rsidRPr="00A5532D">
        <w:rPr>
          <w:iCs/>
        </w:rPr>
        <w:t xml:space="preserve">остановлению </w:t>
      </w:r>
    </w:p>
    <w:p w:rsidR="004263A8" w:rsidRPr="00A5532D" w:rsidRDefault="00B95CD1" w:rsidP="00B95CD1">
      <w:pPr>
        <w:autoSpaceDE w:val="0"/>
        <w:autoSpaceDN w:val="0"/>
        <w:adjustRightInd w:val="0"/>
        <w:jc w:val="right"/>
        <w:rPr>
          <w:iCs/>
        </w:rPr>
      </w:pPr>
      <w:r w:rsidRPr="00A5532D">
        <w:rPr>
          <w:iCs/>
        </w:rPr>
        <w:t>А</w:t>
      </w:r>
      <w:r w:rsidR="004263A8" w:rsidRPr="00A5532D">
        <w:rPr>
          <w:iCs/>
        </w:rPr>
        <w:t>дминистрации</w:t>
      </w:r>
      <w:r w:rsidRPr="00A5532D">
        <w:rPr>
          <w:iCs/>
        </w:rPr>
        <w:t xml:space="preserve"> поселка </w:t>
      </w:r>
      <w:r w:rsidR="00D54A87">
        <w:rPr>
          <w:iCs/>
        </w:rPr>
        <w:t>Чиринда</w:t>
      </w:r>
    </w:p>
    <w:p w:rsidR="00FA36A3" w:rsidRDefault="004263A8" w:rsidP="00A5532D">
      <w:pPr>
        <w:autoSpaceDE w:val="0"/>
        <w:autoSpaceDN w:val="0"/>
        <w:adjustRightInd w:val="0"/>
        <w:jc w:val="right"/>
        <w:rPr>
          <w:iCs/>
        </w:rPr>
      </w:pPr>
      <w:r w:rsidRPr="00A5532D">
        <w:rPr>
          <w:iCs/>
        </w:rPr>
        <w:t xml:space="preserve">от </w:t>
      </w:r>
      <w:r w:rsidR="00A5532D">
        <w:rPr>
          <w:iCs/>
        </w:rPr>
        <w:t>2</w:t>
      </w:r>
      <w:r w:rsidR="00D54A87">
        <w:rPr>
          <w:iCs/>
        </w:rPr>
        <w:t>7</w:t>
      </w:r>
      <w:r w:rsidR="00A5532D">
        <w:rPr>
          <w:iCs/>
        </w:rPr>
        <w:t>.09.2024</w:t>
      </w:r>
      <w:r w:rsidRPr="00A5532D">
        <w:rPr>
          <w:iCs/>
        </w:rPr>
        <w:t xml:space="preserve"> №</w:t>
      </w:r>
      <w:r w:rsidR="008C296C">
        <w:rPr>
          <w:iCs/>
        </w:rPr>
        <w:t>34</w:t>
      </w:r>
      <w:r w:rsidR="00AC028A" w:rsidRPr="00A5532D">
        <w:rPr>
          <w:iCs/>
        </w:rPr>
        <w:t xml:space="preserve"> </w:t>
      </w:r>
    </w:p>
    <w:p w:rsidR="00A5532D" w:rsidRPr="007D0AC9" w:rsidRDefault="00A5532D" w:rsidP="00A5532D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FF4A1F" w:rsidRPr="001B43C9" w:rsidRDefault="00E674C0" w:rsidP="00FF4A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3C9">
        <w:rPr>
          <w:rFonts w:ascii="Times New Roman" w:hAnsi="Times New Roman" w:cs="Times New Roman"/>
          <w:b/>
          <w:sz w:val="24"/>
          <w:szCs w:val="24"/>
        </w:rPr>
        <w:t xml:space="preserve">Общественные пространства поселка </w:t>
      </w:r>
      <w:r w:rsidR="008C296C">
        <w:rPr>
          <w:rFonts w:ascii="Times New Roman" w:hAnsi="Times New Roman" w:cs="Times New Roman"/>
          <w:b/>
          <w:sz w:val="24"/>
          <w:szCs w:val="24"/>
        </w:rPr>
        <w:t>Чиринда</w:t>
      </w:r>
      <w:r w:rsidR="001B43C9" w:rsidRPr="001B43C9">
        <w:rPr>
          <w:rFonts w:ascii="Times New Roman" w:hAnsi="Times New Roman" w:cs="Times New Roman"/>
          <w:b/>
          <w:sz w:val="24"/>
          <w:szCs w:val="24"/>
        </w:rPr>
        <w:t xml:space="preserve"> Эвенкийского муниципального района Красноярского</w:t>
      </w:r>
    </w:p>
    <w:p w:rsidR="00FF4A1F" w:rsidRPr="00C51D26" w:rsidRDefault="00FF4A1F" w:rsidP="00FF4A1F">
      <w:pPr>
        <w:pStyle w:val="ConsPlusNormal"/>
        <w:jc w:val="both"/>
        <w:rPr>
          <w:sz w:val="24"/>
          <w:szCs w:val="24"/>
        </w:rPr>
      </w:pPr>
      <w:r w:rsidRPr="00C51D26">
        <w:rPr>
          <w:sz w:val="24"/>
          <w:szCs w:val="24"/>
          <w:vertAlign w:val="superscript"/>
        </w:rPr>
        <w:t xml:space="preserve"> </w:t>
      </w:r>
      <w:r w:rsidRPr="00C51D26">
        <w:rPr>
          <w:sz w:val="24"/>
          <w:szCs w:val="24"/>
          <w:vertAlign w:val="superscript"/>
        </w:rPr>
        <w:tab/>
      </w:r>
    </w:p>
    <w:tbl>
      <w:tblPr>
        <w:tblW w:w="9654" w:type="dxa"/>
        <w:tblInd w:w="93" w:type="dxa"/>
        <w:tblLook w:val="04A0"/>
      </w:tblPr>
      <w:tblGrid>
        <w:gridCol w:w="458"/>
        <w:gridCol w:w="5227"/>
        <w:gridCol w:w="3969"/>
      </w:tblGrid>
      <w:tr w:rsidR="001426C9" w:rsidRPr="00A5532D" w:rsidTr="001426C9">
        <w:trPr>
          <w:trHeight w:val="810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6C9" w:rsidRDefault="001426C9" w:rsidP="00E674C0">
            <w:pPr>
              <w:jc w:val="center"/>
              <w:rPr>
                <w:b/>
                <w:bCs/>
              </w:rPr>
            </w:pPr>
          </w:p>
          <w:p w:rsidR="001426C9" w:rsidRPr="00A5532D" w:rsidRDefault="00DE00AA" w:rsidP="001426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6C9" w:rsidRPr="00A5532D" w:rsidRDefault="001426C9" w:rsidP="00E674C0">
            <w:pPr>
              <w:jc w:val="center"/>
              <w:rPr>
                <w:b/>
                <w:bCs/>
              </w:rPr>
            </w:pPr>
            <w:r w:rsidRPr="00A5532D">
              <w:rPr>
                <w:b/>
                <w:bCs/>
              </w:rPr>
              <w:t xml:space="preserve">Наименование </w:t>
            </w:r>
            <w:r w:rsidRPr="00A5532D">
              <w:rPr>
                <w:b/>
                <w:bCs/>
              </w:rPr>
              <w:br/>
              <w:t>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6C9" w:rsidRPr="001426C9" w:rsidRDefault="001426C9" w:rsidP="00E674C0">
            <w:pPr>
              <w:jc w:val="center"/>
              <w:rPr>
                <w:b/>
              </w:rPr>
            </w:pPr>
            <w:r w:rsidRPr="001426C9">
              <w:rPr>
                <w:b/>
              </w:rPr>
              <w:t xml:space="preserve">Площадь </w:t>
            </w:r>
            <w:r w:rsidRPr="001426C9">
              <w:rPr>
                <w:b/>
              </w:rPr>
              <w:br/>
              <w:t>объекта, м</w:t>
            </w:r>
            <w:proofErr w:type="gramStart"/>
            <w:r w:rsidRPr="001426C9">
              <w:rPr>
                <w:b/>
                <w:vertAlign w:val="superscript"/>
              </w:rPr>
              <w:t>2</w:t>
            </w:r>
            <w:proofErr w:type="gramEnd"/>
          </w:p>
        </w:tc>
      </w:tr>
      <w:tr w:rsidR="00DE00AA" w:rsidRPr="00A5532D" w:rsidTr="00DE00AA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AA" w:rsidRPr="00A5532D" w:rsidRDefault="00DE00AA" w:rsidP="00E674C0">
            <w:r>
              <w:t>1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AA" w:rsidRPr="00A5532D" w:rsidRDefault="00D54A87" w:rsidP="00D54A87">
            <w:r w:rsidRPr="00D54A87">
              <w:t>Детская площадка</w:t>
            </w:r>
            <w:proofErr w:type="gramStart"/>
            <w:r w:rsidRPr="00D54A87">
              <w:t>.</w:t>
            </w:r>
            <w:proofErr w:type="gramEnd"/>
            <w:r w:rsidR="00DE00AA" w:rsidRPr="00A5532D">
              <w:t xml:space="preserve"> </w:t>
            </w:r>
            <w:r>
              <w:t>(</w:t>
            </w:r>
            <w:proofErr w:type="gramStart"/>
            <w:r w:rsidR="00DE00AA" w:rsidRPr="00A5532D">
              <w:t>с</w:t>
            </w:r>
            <w:proofErr w:type="gramEnd"/>
            <w:r w:rsidR="00DE00AA" w:rsidRPr="00A5532D">
              <w:t xml:space="preserve">портивная </w:t>
            </w:r>
            <w: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0AA" w:rsidRPr="00A5532D" w:rsidRDefault="00DE00AA" w:rsidP="00E674C0">
            <w:pPr>
              <w:jc w:val="center"/>
              <w:rPr>
                <w:color w:val="000000"/>
              </w:rPr>
            </w:pPr>
            <w:bookmarkStart w:id="0" w:name="_GoBack"/>
            <w:r w:rsidRPr="00F8529E">
              <w:t>221+/-5</w:t>
            </w:r>
            <w:bookmarkEnd w:id="0"/>
          </w:p>
        </w:tc>
      </w:tr>
      <w:tr w:rsidR="00DE00AA" w:rsidRPr="00A5532D" w:rsidTr="00DE00AA">
        <w:trPr>
          <w:trHeight w:val="300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AA" w:rsidRPr="00A5532D" w:rsidRDefault="00DE00AA" w:rsidP="00E674C0">
            <w:r>
              <w:t>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2EC" w:rsidRDefault="00C452EC" w:rsidP="00C452E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Стела на гранитной подставке  </w:t>
            </w:r>
            <w:r w:rsidRPr="00C452EC">
              <w:rPr>
                <w:color w:val="000000"/>
              </w:rPr>
              <w:t>1800*700*100</w:t>
            </w:r>
            <w:r>
              <w:rPr>
                <w:color w:val="000000"/>
              </w:rPr>
              <w:t>.</w:t>
            </w:r>
          </w:p>
          <w:p w:rsidR="00DE00AA" w:rsidRPr="00A5532D" w:rsidRDefault="00D54A87" w:rsidP="00C452EC">
            <w:r w:rsidRPr="00A5532D">
              <w:rPr>
                <w:color w:val="000000"/>
              </w:rPr>
              <w:t xml:space="preserve">Памятник героям – </w:t>
            </w:r>
            <w:proofErr w:type="spellStart"/>
            <w:r w:rsidRPr="00A5532D">
              <w:rPr>
                <w:color w:val="000000"/>
              </w:rPr>
              <w:t>эвенкийцам</w:t>
            </w:r>
            <w:proofErr w:type="spellEnd"/>
            <w:r w:rsidRPr="00A5532D">
              <w:rPr>
                <w:color w:val="000000"/>
              </w:rPr>
              <w:t>, участникам Великой Отечественной войны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AA" w:rsidRPr="00A5532D" w:rsidRDefault="00C452EC" w:rsidP="00E674C0">
            <w:pPr>
              <w:jc w:val="center"/>
            </w:pPr>
            <w:r w:rsidRPr="00C452EC">
              <w:t>900*200*200</w:t>
            </w:r>
          </w:p>
        </w:tc>
      </w:tr>
      <w:tr w:rsidR="00DE00AA" w:rsidRPr="00A5532D" w:rsidTr="00D54A87">
        <w:trPr>
          <w:trHeight w:val="480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0AA" w:rsidRPr="00A5532D" w:rsidRDefault="00DE00AA" w:rsidP="00E674C0">
            <w:pPr>
              <w:rPr>
                <w:color w:val="0D0D0D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0AA" w:rsidRPr="00A5532D" w:rsidRDefault="00DE00AA" w:rsidP="001621C1">
            <w:pPr>
              <w:rPr>
                <w:color w:val="0D0D0D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AA" w:rsidRPr="00A5532D" w:rsidRDefault="00DE00AA" w:rsidP="00E674C0">
            <w:pPr>
              <w:jc w:val="center"/>
            </w:pPr>
          </w:p>
        </w:tc>
      </w:tr>
      <w:tr w:rsidR="00DE00AA" w:rsidRPr="00A5532D" w:rsidTr="00D54A87">
        <w:trPr>
          <w:trHeight w:val="480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0AA" w:rsidRPr="00A5532D" w:rsidRDefault="00DE00AA" w:rsidP="00E674C0">
            <w:pPr>
              <w:rPr>
                <w:color w:val="000000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0AA" w:rsidRPr="00A5532D" w:rsidRDefault="00DE00AA" w:rsidP="001621C1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AA" w:rsidRPr="00A5532D" w:rsidRDefault="00DE00AA" w:rsidP="00E674C0">
            <w:pPr>
              <w:jc w:val="center"/>
            </w:pPr>
          </w:p>
        </w:tc>
      </w:tr>
    </w:tbl>
    <w:p w:rsidR="007B696C" w:rsidRDefault="007B696C" w:rsidP="00E674C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B696C" w:rsidRDefault="007B696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696C" w:rsidRPr="00A5532D" w:rsidRDefault="007B696C" w:rsidP="007B696C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5532D">
        <w:rPr>
          <w:iCs/>
        </w:rPr>
        <w:lastRenderedPageBreak/>
        <w:t xml:space="preserve">Приложение </w:t>
      </w:r>
      <w:r>
        <w:rPr>
          <w:iCs/>
        </w:rPr>
        <w:t>№ 2</w:t>
      </w:r>
    </w:p>
    <w:p w:rsidR="007B696C" w:rsidRPr="00A5532D" w:rsidRDefault="007B696C" w:rsidP="007B696C">
      <w:pPr>
        <w:autoSpaceDE w:val="0"/>
        <w:autoSpaceDN w:val="0"/>
        <w:adjustRightInd w:val="0"/>
        <w:jc w:val="right"/>
        <w:rPr>
          <w:iCs/>
        </w:rPr>
      </w:pPr>
      <w:r w:rsidRPr="00A5532D">
        <w:rPr>
          <w:iCs/>
        </w:rPr>
        <w:t xml:space="preserve">к </w:t>
      </w:r>
      <w:r>
        <w:rPr>
          <w:iCs/>
        </w:rPr>
        <w:t>п</w:t>
      </w:r>
      <w:r w:rsidRPr="00A5532D">
        <w:rPr>
          <w:iCs/>
        </w:rPr>
        <w:t xml:space="preserve">остановлению </w:t>
      </w:r>
    </w:p>
    <w:p w:rsidR="007B696C" w:rsidRPr="00A5532D" w:rsidRDefault="007B696C" w:rsidP="007B696C">
      <w:pPr>
        <w:autoSpaceDE w:val="0"/>
        <w:autoSpaceDN w:val="0"/>
        <w:adjustRightInd w:val="0"/>
        <w:jc w:val="right"/>
        <w:rPr>
          <w:iCs/>
        </w:rPr>
      </w:pPr>
      <w:r w:rsidRPr="00A5532D">
        <w:rPr>
          <w:iCs/>
        </w:rPr>
        <w:t xml:space="preserve">Администрации поселка </w:t>
      </w:r>
      <w:r w:rsidR="00C452EC">
        <w:rPr>
          <w:iCs/>
        </w:rPr>
        <w:t>Чиринда</w:t>
      </w:r>
    </w:p>
    <w:p w:rsidR="007B696C" w:rsidRDefault="007B696C" w:rsidP="007B696C">
      <w:pPr>
        <w:autoSpaceDE w:val="0"/>
        <w:autoSpaceDN w:val="0"/>
        <w:adjustRightInd w:val="0"/>
        <w:jc w:val="right"/>
        <w:rPr>
          <w:iCs/>
        </w:rPr>
      </w:pPr>
      <w:r w:rsidRPr="00A5532D">
        <w:rPr>
          <w:iCs/>
        </w:rPr>
        <w:t xml:space="preserve">от </w:t>
      </w:r>
      <w:r>
        <w:rPr>
          <w:iCs/>
        </w:rPr>
        <w:t>2</w:t>
      </w:r>
      <w:r w:rsidR="00C452EC">
        <w:rPr>
          <w:iCs/>
        </w:rPr>
        <w:t>7</w:t>
      </w:r>
      <w:r>
        <w:rPr>
          <w:iCs/>
        </w:rPr>
        <w:t>.09.2024</w:t>
      </w:r>
      <w:r w:rsidRPr="00A5532D">
        <w:rPr>
          <w:iCs/>
        </w:rPr>
        <w:t xml:space="preserve"> № </w:t>
      </w:r>
      <w:r w:rsidR="008C296C">
        <w:rPr>
          <w:iCs/>
        </w:rPr>
        <w:t>34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7B696C" w:rsidRDefault="007B696C" w:rsidP="007B696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Регламент</w:t>
      </w:r>
    </w:p>
    <w:p w:rsidR="007B696C" w:rsidRDefault="007B696C" w:rsidP="007B696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содержания общественных пространств  поселка </w:t>
      </w:r>
      <w:r w:rsidR="00C452EC">
        <w:rPr>
          <w:rFonts w:ascii="Times New Roman" w:hAnsi="Times New Roman" w:cs="Times New Roman"/>
          <w:b/>
          <w:sz w:val="24"/>
          <w:szCs w:val="24"/>
        </w:rPr>
        <w:t>Чиринда</w:t>
      </w:r>
    </w:p>
    <w:p w:rsidR="007B696C" w:rsidRDefault="007B696C" w:rsidP="007B696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ab/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center"/>
      </w:pPr>
      <w:r>
        <w:t>1. Общие положения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 w:rsidRPr="00591EDC">
        <w:t xml:space="preserve">1.1. Настоящий Порядок разработан в соответствии с </w:t>
      </w:r>
      <w:proofErr w:type="gramStart"/>
      <w:r w:rsidRPr="00591EDC">
        <w:t>Федеральным</w:t>
      </w:r>
      <w:proofErr w:type="gramEnd"/>
      <w:r w:rsidRPr="00591EDC">
        <w:t xml:space="preserve"> </w:t>
      </w:r>
      <w:hyperlink r:id="rId7" w:history="1">
        <w:r w:rsidRPr="00591EDC">
          <w:rPr>
            <w:rStyle w:val="a3"/>
            <w:color w:val="auto"/>
            <w:u w:val="none"/>
          </w:rPr>
          <w:t>закон</w:t>
        </w:r>
      </w:hyperlink>
      <w:r w:rsidRPr="00591EDC">
        <w:t>ом от</w:t>
      </w:r>
      <w:r>
        <w:t xml:space="preserve"> 06.10.2003 № 131-ФЗ «Об общих принципах организации местного самоуправления в Российской Федерации».</w:t>
      </w:r>
    </w:p>
    <w:p w:rsidR="007B696C" w:rsidRDefault="007B696C" w:rsidP="007B696C">
      <w:pPr>
        <w:widowControl w:val="0"/>
        <w:tabs>
          <w:tab w:val="left" w:pos="5245"/>
          <w:tab w:val="left" w:pos="5387"/>
          <w:tab w:val="left" w:pos="7371"/>
          <w:tab w:val="left" w:pos="9354"/>
        </w:tabs>
        <w:autoSpaceDE w:val="0"/>
        <w:autoSpaceDN w:val="0"/>
        <w:adjustRightInd w:val="0"/>
        <w:ind w:firstLine="709"/>
        <w:jc w:val="both"/>
        <w:rPr>
          <w:i/>
          <w:u w:val="single"/>
        </w:rPr>
      </w:pPr>
      <w:r>
        <w:t xml:space="preserve">1.2. Настоящий Порядок определяет порядок организации и проведения работ по содержанию общественных пространств поселка </w:t>
      </w:r>
      <w:r w:rsidR="00C452EC">
        <w:t>Чиринда</w:t>
      </w:r>
      <w:r>
        <w:t>,</w:t>
      </w:r>
      <w:r>
        <w:rPr>
          <w:i/>
        </w:rPr>
        <w:t xml:space="preserve"> </w:t>
      </w:r>
      <w:r>
        <w:t>работ по поддержанию надлежащего технического состояния элементов благоустройства, уборку, очистку от мусора, озеленению и т.д.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1.3. Основной целью работ по содержанию является обеспечение круглогодичного поддержания в надлежащем виде территорий общественных пространств (недопущение наличия мусора, проведение работ по валке, обрезке зеленых насаждений, по выкосу травы и сорной растительности, содержание </w:t>
      </w:r>
      <w:proofErr w:type="spellStart"/>
      <w:r>
        <w:t>дорожно-тропиночной</w:t>
      </w:r>
      <w:proofErr w:type="spellEnd"/>
      <w:r>
        <w:t xml:space="preserve"> сети, малых архитектурных форм).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1.4. Организация содержания и ремонта общественных простран</w:t>
      </w:r>
      <w:proofErr w:type="gramStart"/>
      <w:r>
        <w:t>ств вкл</w:t>
      </w:r>
      <w:proofErr w:type="gramEnd"/>
      <w:r>
        <w:t>ючает в себя: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а) оценку технического состояния элементов благоустройства;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</w:pPr>
      <w:r>
        <w:t>б) планирование и организацию выполнения работ по ремонту  и содержанию;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в) приемку и оценку качества работ по ремонту и содержанию.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53"/>
      <w:bookmarkEnd w:id="1"/>
      <w:r>
        <w:t xml:space="preserve">1.5. Органом местного самоуправления, уполномоченным на организацию работ по содержанию общественных пространств, является Администрация поселка </w:t>
      </w:r>
      <w:r w:rsidR="00C452EC">
        <w:t>Чиринда</w:t>
      </w:r>
      <w:r>
        <w:t xml:space="preserve"> (далее – уполномоченный орган).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1.6. В целях организации содержания общественных пространств уполномоченный орган выполняет следующие функции: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а) в рамках оценки технического состояния обеспечивает проведение инвентаризации общественных территорий с разработкой паспортов благоустройства, в которых указываются общие сведения о территории с характеристикой благоустройства.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б) в рамках планирования и организации выполнения работ по содержанию общественных пространств: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обеспечивает подготовку дефектных ведомостей;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обеспечивает разработку сметных расчетов;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выступает муниципальным заказчиком на размещение заказов на выполнение работ по содержанию общественных пространств;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в) в рамках приемки и оценки качества работ по содержанию общественных пространств: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исполнением подрядчиками обязательств по муниципальному контракту на выполнение работ по содержанию;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осуществляет приемку и оценку работ по содержанию в соответствии с условиями муниципального контракта.</w:t>
      </w:r>
    </w:p>
    <w:p w:rsidR="007B696C" w:rsidRDefault="007B696C" w:rsidP="007B69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В рамках организации содержания организует штабную работу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качеством выполняемых работ. 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1.8. Обращения граждан по вопросам организации содержания                      общественных пространств рассматриваются уполномоченным органом в соответствии с Федеральным </w:t>
      </w:r>
      <w:hyperlink r:id="rId8" w:history="1">
        <w:r>
          <w:rPr>
            <w:rStyle w:val="a3"/>
          </w:rPr>
          <w:t>законом</w:t>
        </w:r>
      </w:hyperlink>
      <w:r>
        <w:t xml:space="preserve"> от 02.05.2006 № 59-ФЗ «О порядке рассмотрения обращений граждан Российской Федерации».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Жалобы граждан на действия (бездействие), на ненадлежащее исполнение или неисполнение обязанностей подрядной организацией по комплексу работ в рамках содержания общественных пространств являются основанием для проведения контрольных </w:t>
      </w:r>
      <w:r>
        <w:lastRenderedPageBreak/>
        <w:t xml:space="preserve">мероприятий  в соответствии с </w:t>
      </w:r>
      <w:hyperlink r:id="rId9" w:anchor="Par126" w:history="1">
        <w:r>
          <w:rPr>
            <w:rStyle w:val="a3"/>
          </w:rPr>
          <w:t>главой 4</w:t>
        </w:r>
      </w:hyperlink>
      <w:r>
        <w:t xml:space="preserve"> настоящего Порядка.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1.9. Должностные лица уполномоченного органа несут ответственность за нарушение требований настоящего Порядка в соответствии с действующим законодательством.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696C" w:rsidRDefault="007B696C" w:rsidP="008232C5">
      <w:pPr>
        <w:widowControl w:val="0"/>
        <w:autoSpaceDE w:val="0"/>
        <w:autoSpaceDN w:val="0"/>
        <w:adjustRightInd w:val="0"/>
        <w:jc w:val="center"/>
      </w:pPr>
      <w:r>
        <w:t xml:space="preserve">2. Оценка технического состояния 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2.1. Оценка технического состояния общественных простран</w:t>
      </w:r>
      <w:proofErr w:type="gramStart"/>
      <w:r>
        <w:t>ств пр</w:t>
      </w:r>
      <w:proofErr w:type="gramEnd"/>
      <w:r>
        <w:t>оводится в целях получения и обновления данных об элементах благоустройства для дальнейшего составления дефектных ведомостей.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2.2. Оценка технического состояния проводится уполномоченным органом либо уполномоченными им подведомственными учреждениями, либо путем размещения муниципального заказа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2.3. По результатам оценки технического состояния устанавливается степень соответствия эксплуатационных характеристик элементов благоустройства требованиям технических регламентов, а до их принятия требованиям ГОСТов, СНиПов, ВСН.</w:t>
      </w:r>
    </w:p>
    <w:p w:rsidR="007B696C" w:rsidRDefault="007B696C" w:rsidP="007B6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Результаты оценки технического состояния отражаются уполномоченными органами в паспорте благоустройства по каждому общественному пространству. </w:t>
      </w:r>
    </w:p>
    <w:p w:rsidR="007B696C" w:rsidRDefault="007B696C" w:rsidP="007B6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2.5. Муниципальным заказчиком выполнения работ по оценке технического состояния автомобильных дорог выступает уполномоченный орган.</w:t>
      </w:r>
    </w:p>
    <w:p w:rsidR="007B696C" w:rsidRDefault="007B696C" w:rsidP="007B6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Кроме того, на основании заключенного муниципального контракта (при наличии) на осуществление работ по содержанию общественных пространств, подрядчик обязан производить регулярные осмотры территорий с целью поддержания в технически исправном состоянии элементов благоустройства.</w:t>
      </w:r>
    </w:p>
    <w:p w:rsidR="007B696C" w:rsidRDefault="007B696C" w:rsidP="007B6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696C" w:rsidRDefault="007B696C" w:rsidP="008232C5">
      <w:pPr>
        <w:widowControl w:val="0"/>
        <w:autoSpaceDE w:val="0"/>
        <w:autoSpaceDN w:val="0"/>
        <w:adjustRightInd w:val="0"/>
        <w:jc w:val="center"/>
      </w:pPr>
      <w:r>
        <w:t xml:space="preserve">3. Планирование и организация выполнения работ </w:t>
      </w:r>
    </w:p>
    <w:p w:rsidR="007B696C" w:rsidRDefault="007B696C" w:rsidP="008232C5">
      <w:pPr>
        <w:widowControl w:val="0"/>
        <w:autoSpaceDE w:val="0"/>
        <w:autoSpaceDN w:val="0"/>
        <w:adjustRightInd w:val="0"/>
        <w:jc w:val="center"/>
      </w:pPr>
      <w:r>
        <w:t xml:space="preserve">по содержанию общественных пространств </w:t>
      </w:r>
    </w:p>
    <w:p w:rsidR="007B696C" w:rsidRDefault="007B696C" w:rsidP="008232C5">
      <w:pPr>
        <w:widowControl w:val="0"/>
        <w:autoSpaceDE w:val="0"/>
        <w:autoSpaceDN w:val="0"/>
        <w:adjustRightInd w:val="0"/>
        <w:jc w:val="both"/>
      </w:pP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3.1. Планирование работ по содержанию общественных пространств осуществляется уполномоченным органом по результатам оценки технического состояния.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Планирование работ по ремонту элементов благоустройства общественных пространств осуществляется уполномоченным органом с учетом межремонтных </w:t>
      </w:r>
      <w:hyperlink r:id="rId10" w:history="1">
        <w:r>
          <w:rPr>
            <w:rStyle w:val="a3"/>
          </w:rPr>
          <w:t>сроков</w:t>
        </w:r>
      </w:hyperlink>
      <w:r>
        <w:t>.</w:t>
      </w:r>
    </w:p>
    <w:p w:rsidR="007B696C" w:rsidRDefault="007B696C" w:rsidP="007B69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Формирование расходов бюджета поселка </w:t>
      </w:r>
      <w:r w:rsidR="00C452EC">
        <w:rPr>
          <w:rFonts w:ascii="Times New Roman" w:hAnsi="Times New Roman" w:cs="Times New Roman"/>
          <w:sz w:val="24"/>
          <w:szCs w:val="24"/>
        </w:rPr>
        <w:t>Чиринда</w:t>
      </w:r>
      <w:r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на содержание </w:t>
      </w:r>
      <w:r>
        <w:rPr>
          <w:rFonts w:ascii="Times New Roman" w:hAnsi="Times New Roman"/>
          <w:sz w:val="24"/>
          <w:szCs w:val="24"/>
        </w:rPr>
        <w:t>общественных пространств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с учетом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необходимости приведения эксплуатационных характеристик элементов благоустройства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соответствие с требованиями технических регламентов, а до их принятия требованиям ГОСТов, СНиПов, ВСН.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3.3. В целях обеспечения размещения муниципального заказа на выполнение работ по содержанию общественных пространств уполномоченный орган осуществляет подготовку сметных расчетов на ремонт и содержание на основании дефектных ведомостей, а также по итогам оценки эксплуатационных характеристик, с учетом необходимых видов работ.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Сметные расчеты на содержание и ремонт общественных пространств составляются в соответствии с действующим законодательством и федеральными сборниками единичных расценок, утвержденными в установленном порядке.</w:t>
      </w:r>
    </w:p>
    <w:p w:rsidR="007B696C" w:rsidRDefault="007B696C" w:rsidP="007B69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Работы по содержанию и ремонту </w:t>
      </w:r>
      <w:r>
        <w:rPr>
          <w:rFonts w:ascii="Times New Roman" w:hAnsi="Times New Roman"/>
          <w:sz w:val="24"/>
          <w:szCs w:val="24"/>
        </w:rPr>
        <w:t xml:space="preserve">общественных пространств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поселка </w:t>
      </w:r>
      <w:r w:rsidR="00C452EC">
        <w:rPr>
          <w:rFonts w:ascii="Times New Roman" w:hAnsi="Times New Roman" w:cs="Times New Roman"/>
          <w:sz w:val="24"/>
          <w:szCs w:val="24"/>
        </w:rPr>
        <w:t>Чиринда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осуществляются за счет средств бюджета поселка </w:t>
      </w:r>
      <w:r w:rsidR="00C452EC">
        <w:rPr>
          <w:rFonts w:ascii="Times New Roman" w:hAnsi="Times New Roman" w:cs="Times New Roman"/>
          <w:sz w:val="24"/>
          <w:szCs w:val="24"/>
        </w:rPr>
        <w:t xml:space="preserve">Чиринда </w:t>
      </w:r>
      <w:r>
        <w:rPr>
          <w:rFonts w:ascii="Times New Roman" w:hAnsi="Times New Roman" w:cs="Times New Roman"/>
          <w:sz w:val="24"/>
          <w:szCs w:val="24"/>
        </w:rPr>
        <w:t xml:space="preserve">в пределах ассигнований, предусмотренных в бюджете поселка </w:t>
      </w:r>
      <w:r w:rsidR="00C452EC">
        <w:rPr>
          <w:rFonts w:ascii="Times New Roman" w:hAnsi="Times New Roman" w:cs="Times New Roman"/>
          <w:sz w:val="24"/>
          <w:szCs w:val="24"/>
        </w:rPr>
        <w:t>Чиринда</w:t>
      </w:r>
      <w:r>
        <w:rPr>
          <w:rFonts w:ascii="Times New Roman" w:hAnsi="Times New Roman" w:cs="Times New Roman"/>
          <w:sz w:val="24"/>
          <w:szCs w:val="24"/>
        </w:rPr>
        <w:t>, а также средств субсидий из краевого бюджета.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3.5. При разработке сметных расчетов в первоочередном порядке должны предусматриваться работы, влияющие на безопасность эксплуатации общественных пространств, в том числе восстановление поврежденных элементов благоустройства, уборка мусора, высадка цветов, обрезка деревьев, скос травы, очистка от снега и наледи.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3.6. Состав работ по содержанию общественных пространств и требования к ним определяется техническим заданием. 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3.7. Для выполнения работ по содержанию общественных пространств уполномоченный орган привлекает подрядчика, определяемого по итогам размещения муниципального заказа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3.8. Проект муниципального контракта, подготавливаемый уполномоченным органом, должен предусматривать следующие условия: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а) качество работ по содержанию и ремонту должно соответствовать требованиям технических регламентов, а до их принятия требованиям ГОСТов, СНиПов, ВСН;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б) на выполняемые в рамках контракта работы устанавливается гарантия качества.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в) </w:t>
      </w:r>
      <w:proofErr w:type="gramStart"/>
      <w:r>
        <w:t>контроль за</w:t>
      </w:r>
      <w:proofErr w:type="gramEnd"/>
      <w:r>
        <w:t xml:space="preserve"> техническим состоянием общественных территорий со стороны подрядчика с проведением регулярных осмотров.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3.9. Работы по ремонту и содержанию общественных территорий включают в себя:</w:t>
      </w:r>
    </w:p>
    <w:p w:rsidR="007B696C" w:rsidRDefault="007B696C" w:rsidP="007B696C">
      <w:pPr>
        <w:autoSpaceDE w:val="0"/>
        <w:autoSpaceDN w:val="0"/>
        <w:adjustRightInd w:val="0"/>
        <w:ind w:firstLine="357"/>
        <w:jc w:val="both"/>
        <w:rPr>
          <w:rFonts w:eastAsia="Calibri"/>
        </w:rPr>
      </w:pPr>
      <w:r>
        <w:rPr>
          <w:rFonts w:eastAsia="Calibri"/>
        </w:rPr>
        <w:t>- содержание зеленной зоны, прилегающей территории (очистка газона от случайного мусора с выносом его за пределы газона и вывозом, уход за дорожками (сбор мусора, подметание, уборка снега));</w:t>
      </w:r>
    </w:p>
    <w:p w:rsidR="007B696C" w:rsidRDefault="007B696C" w:rsidP="007B696C">
      <w:pPr>
        <w:autoSpaceDE w:val="0"/>
        <w:autoSpaceDN w:val="0"/>
        <w:adjustRightInd w:val="0"/>
        <w:ind w:firstLine="357"/>
        <w:jc w:val="both"/>
        <w:rPr>
          <w:rFonts w:eastAsia="Calibri"/>
        </w:rPr>
      </w:pPr>
      <w:r>
        <w:rPr>
          <w:rFonts w:eastAsia="Calibri"/>
        </w:rPr>
        <w:t>- уход за памятниками (промывка фигур, пьедесталов и барельефов водой с протиранием насухо и удалением пятен и загрязнений в летний период; обметание фигур и барельефов с вышек от снега; очистка пьедесталов от снега с протиранием и удалением изморози и загрязнений);</w:t>
      </w:r>
    </w:p>
    <w:p w:rsidR="007B696C" w:rsidRDefault="007B696C" w:rsidP="007B696C">
      <w:pPr>
        <w:autoSpaceDE w:val="0"/>
        <w:autoSpaceDN w:val="0"/>
        <w:adjustRightInd w:val="0"/>
        <w:ind w:firstLine="357"/>
        <w:jc w:val="both"/>
        <w:rPr>
          <w:rFonts w:eastAsia="Calibri"/>
        </w:rPr>
      </w:pPr>
      <w:r>
        <w:rPr>
          <w:bCs/>
        </w:rPr>
        <w:t>Обеспечить благоустройство, уборку места проведения работ и прилегающей территории, вывоз мусора.</w:t>
      </w:r>
    </w:p>
    <w:p w:rsidR="007B696C" w:rsidRDefault="007B696C" w:rsidP="007B696C">
      <w:pPr>
        <w:autoSpaceDE w:val="0"/>
        <w:autoSpaceDN w:val="0"/>
        <w:adjustRightInd w:val="0"/>
        <w:ind w:firstLine="357"/>
        <w:jc w:val="both"/>
        <w:rPr>
          <w:bCs/>
        </w:rPr>
      </w:pPr>
      <w:r>
        <w:rPr>
          <w:bCs/>
        </w:rPr>
        <w:t>При выполнении работ применять изделия и материалы, удовлетворяющие требованиям, предъявляемым к ним в Российской Федерации по пожарной безопасности, износостойкости и выделению токсичных веществ, а также требованиям по надежности и долговечности, простоте эксплуатации и возможности проведения работ, соответствующие архитектурно художественным требованиям постройки города. Все поставляемые для проведения работ материалы должны быть новыми (товарами, которые не были в употреблении) и иметь соответствующие документы, удостоверяющие их качество.</w:t>
      </w:r>
    </w:p>
    <w:p w:rsidR="007B696C" w:rsidRDefault="007B696C" w:rsidP="007B696C">
      <w:pPr>
        <w:ind w:firstLine="709"/>
        <w:jc w:val="both"/>
        <w:rPr>
          <w:bCs/>
        </w:rPr>
      </w:pPr>
      <w:r>
        <w:rPr>
          <w:bCs/>
        </w:rPr>
        <w:t xml:space="preserve">При выполнении работ необходимо использовать новые материалы и оборудование, пригодные для производства работ по своим функциональным характеристикам и свойствам, в том числе сроку полезного использования. В случаях, предусмотренных законодательством, материалы подлежат обязательному подтверждению соответствия, прохождению необходимых экспертиз. Копии подтверждающих документов на все используемые материалы «Подрядчик» передает «Заказчику» за два дня до начала производства работ. </w:t>
      </w:r>
    </w:p>
    <w:p w:rsidR="007B696C" w:rsidRDefault="007B696C" w:rsidP="007B696C">
      <w:pPr>
        <w:ind w:firstLine="709"/>
        <w:jc w:val="both"/>
        <w:rPr>
          <w:bCs/>
        </w:rPr>
      </w:pPr>
      <w:r>
        <w:rPr>
          <w:bCs/>
        </w:rPr>
        <w:t>При производстве работ необходимо обеспечивать сохранность линий электропередач, связи и других инженерных коммуникаций.</w:t>
      </w:r>
    </w:p>
    <w:p w:rsidR="007B696C" w:rsidRDefault="007B696C" w:rsidP="007B696C">
      <w:pPr>
        <w:ind w:firstLine="709"/>
        <w:jc w:val="both"/>
        <w:rPr>
          <w:bCs/>
        </w:rPr>
      </w:pPr>
      <w:r>
        <w:rPr>
          <w:bCs/>
        </w:rPr>
        <w:t xml:space="preserve">На газонах не должна использоваться крупногабаритная и </w:t>
      </w:r>
      <w:proofErr w:type="spellStart"/>
      <w:r>
        <w:rPr>
          <w:bCs/>
        </w:rPr>
        <w:t>энергонасыщенная</w:t>
      </w:r>
      <w:proofErr w:type="spellEnd"/>
      <w:r>
        <w:rPr>
          <w:bCs/>
        </w:rPr>
        <w:t xml:space="preserve"> техника. При выполнении работ обеспечить безопасность людей находящихся в садах, парках, скверах.</w:t>
      </w:r>
    </w:p>
    <w:p w:rsidR="007B696C" w:rsidRDefault="007B696C" w:rsidP="007B696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Для предотвращения аварийных ситуаций при выполнении работ организовать мероприятия по безопасному движению пешеходов в местах производства работ.</w:t>
      </w:r>
    </w:p>
    <w:p w:rsidR="007B696C" w:rsidRDefault="007B696C" w:rsidP="007B696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К производству работ допускать лиц, имеющих специальную подготовку и прошедших инструктаж по технике безопасности при выполнении данного вида работ с обязательным занесением записи в журнал инструктажа.</w:t>
      </w:r>
    </w:p>
    <w:p w:rsidR="007B696C" w:rsidRDefault="007B696C" w:rsidP="007B696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При производстве работ выполнять технические условия, организационные и технические мероприятия (в т.ч. оформление нарядов-допусков) и технологические требования согласно действующим нормативным актам.</w:t>
      </w:r>
    </w:p>
    <w:p w:rsidR="007B696C" w:rsidRDefault="007B696C" w:rsidP="007B696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</w:t>
      </w:r>
      <w:proofErr w:type="gramStart"/>
      <w:r>
        <w:rPr>
          <w:bCs/>
        </w:rPr>
        <w:t xml:space="preserve">При необходимости наличие лицензии согласно п. 30 ст. 12 № 99-ФЗ от 04.05.2011 «О лицензировании отдельных видов деятельности» и Постановления Правительства Российской Федерации от 3 октября 2015 года № 1062 «О лицензировании деятельности по сбору, транспортированию, обработке, утилизации, обезвреживанию, размещению отходов I-IV классов опасности» на деятельность по сбору, транспортированию, обработке, утилизации, обезвреживанию, размещению отходов I - IV классов опасности, по виду: </w:t>
      </w:r>
      <w:r>
        <w:rPr>
          <w:bCs/>
        </w:rPr>
        <w:lastRenderedPageBreak/>
        <w:t>транспортирование отходов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IV класса опасности, либо предоставление договора с субподрядной организацией, имеющей лицензию на осуществление деятельности по сбору, транспортированию, обработке, утилизации, обезвреживанию, размещению отходов I-IV классов опасности (п. 30 ст. 12 № 99-ФЗ от 04.05.2011 «О лицензировании отдельных видов деятельности» (с изменениями)) по виду  деятельности: транспортирование отходов IV класса опасности (согласно Постановления Правительства Российской Федерации от 3 октября 2015 года № 1062 «О лицензировании</w:t>
      </w:r>
      <w:proofErr w:type="gramEnd"/>
      <w:r>
        <w:rPr>
          <w:bCs/>
        </w:rPr>
        <w:t xml:space="preserve"> деятельности по сбору, транспортированию, обработке, утилизации, обезвреживанию, размещению отходов I-IV классов опасности»). 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3.10. При проведении работ по содержанию общественных пространств используемые машины могут оборудоваться аппаратурой спутниковой навигации ГЛОНАСС или ГЛОНАСС/GPS в соответствии с требованиями, установленными законодательством Российской Федерации.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center"/>
      </w:pPr>
      <w:bookmarkStart w:id="2" w:name="Par126"/>
      <w:bookmarkEnd w:id="2"/>
      <w:r>
        <w:t xml:space="preserve">4. Приемка и оценка качества работ 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4.1. Приемка работ осуществляется уполномоченным органом в соответствии с условиями заключенного муниципального контракта.</w:t>
      </w:r>
    </w:p>
    <w:p w:rsidR="008232C5" w:rsidRDefault="007B696C" w:rsidP="008232C5">
      <w:pPr>
        <w:ind w:firstLine="708"/>
        <w:jc w:val="both"/>
        <w:rPr>
          <w:lang w:eastAsia="ar-SA"/>
        </w:rPr>
      </w:pPr>
      <w:r>
        <w:t xml:space="preserve">4.2. </w:t>
      </w:r>
      <w:r>
        <w:rPr>
          <w:rFonts w:eastAsia="Calibri"/>
          <w:spacing w:val="-4"/>
        </w:rPr>
        <w:t xml:space="preserve">Выполненные работы предъявляются Заказчику по факту </w:t>
      </w:r>
      <w:r>
        <w:rPr>
          <w:spacing w:val="-4"/>
        </w:rPr>
        <w:t xml:space="preserve">выполненного объема </w:t>
      </w:r>
      <w:r>
        <w:rPr>
          <w:rFonts w:eastAsia="Calibri"/>
          <w:spacing w:val="-4"/>
        </w:rPr>
        <w:t>с предоставлением</w:t>
      </w:r>
      <w:r>
        <w:rPr>
          <w:spacing w:val="-4"/>
        </w:rPr>
        <w:t xml:space="preserve"> актов, документов подтверждающих качество применяемых материалов.</w:t>
      </w:r>
    </w:p>
    <w:p w:rsidR="007B696C" w:rsidRDefault="007B696C" w:rsidP="008232C5">
      <w:pPr>
        <w:ind w:firstLine="708"/>
        <w:jc w:val="both"/>
        <w:rPr>
          <w:lang w:eastAsia="ar-SA"/>
        </w:rPr>
      </w:pPr>
      <w:r>
        <w:t>Наличие дефектов и сроки их устранения фиксируются актом, подписанным сторонами. Устранение дефектов осуществляется Подрядчиком за свой счет.</w:t>
      </w:r>
    </w:p>
    <w:p w:rsidR="007B696C" w:rsidRDefault="007B696C" w:rsidP="007B696C">
      <w:pPr>
        <w:spacing w:line="232" w:lineRule="auto"/>
        <w:ind w:firstLine="708"/>
        <w:jc w:val="both"/>
        <w:outlineLvl w:val="2"/>
      </w:pPr>
      <w:r>
        <w:t xml:space="preserve">4.3. В случае обнаружения недостатков (по объему, качеству, иных недостатков) Заказчик извещает Подрядчика не позднее 3 (трех) рабочих дней </w:t>
      </w:r>
      <w:proofErr w:type="gramStart"/>
      <w:r>
        <w:t>с даты обнаружения</w:t>
      </w:r>
      <w:proofErr w:type="gramEnd"/>
      <w:r>
        <w:t xml:space="preserve"> указанных недостатков. Подрядчик в установленный в извещении срок обязан устранить все недостатки. Если Подрядчик в установленный срок не устранит недостатки, Заказчик вправе предъявить Подрядчику требования в соответствии с Гражданским кодексом Российской Федерации.</w:t>
      </w:r>
    </w:p>
    <w:p w:rsidR="007B696C" w:rsidRDefault="007B696C" w:rsidP="007B696C">
      <w:pPr>
        <w:jc w:val="center"/>
        <w:rPr>
          <w:sz w:val="28"/>
          <w:szCs w:val="28"/>
        </w:rPr>
      </w:pPr>
    </w:p>
    <w:p w:rsidR="00AB6B24" w:rsidRPr="003801E2" w:rsidRDefault="00AB6B24" w:rsidP="00E674C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AB6B24" w:rsidRPr="003801E2" w:rsidSect="00031D00">
      <w:pgSz w:w="11906" w:h="16838"/>
      <w:pgMar w:top="709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11844"/>
    <w:multiLevelType w:val="hybridMultilevel"/>
    <w:tmpl w:val="7244FDEA"/>
    <w:lvl w:ilvl="0" w:tplc="73D2C22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C54FBF"/>
    <w:multiLevelType w:val="hybridMultilevel"/>
    <w:tmpl w:val="544C7C2E"/>
    <w:lvl w:ilvl="0" w:tplc="73D2C22A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A651B7"/>
    <w:multiLevelType w:val="hybridMultilevel"/>
    <w:tmpl w:val="A6AA397E"/>
    <w:lvl w:ilvl="0" w:tplc="819A5588">
      <w:start w:val="1"/>
      <w:numFmt w:val="decimal"/>
      <w:lvlText w:val="%1."/>
      <w:lvlJc w:val="left"/>
      <w:pPr>
        <w:ind w:left="121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stylePaneFormatFilter w:val="3F01"/>
  <w:defaultTabStop w:val="708"/>
  <w:noPunctuationKerning/>
  <w:characterSpacingControl w:val="doNotCompress"/>
  <w:compat/>
  <w:rsids>
    <w:rsidRoot w:val="001E0003"/>
    <w:rsid w:val="00023740"/>
    <w:rsid w:val="000316A3"/>
    <w:rsid w:val="00031D00"/>
    <w:rsid w:val="00060E54"/>
    <w:rsid w:val="00076186"/>
    <w:rsid w:val="000838A7"/>
    <w:rsid w:val="000843AA"/>
    <w:rsid w:val="00097392"/>
    <w:rsid w:val="000B7C78"/>
    <w:rsid w:val="000C05E3"/>
    <w:rsid w:val="000C28A9"/>
    <w:rsid w:val="000C4EE6"/>
    <w:rsid w:val="000F359A"/>
    <w:rsid w:val="000F4C6F"/>
    <w:rsid w:val="00110672"/>
    <w:rsid w:val="001243FB"/>
    <w:rsid w:val="001336A0"/>
    <w:rsid w:val="001426C9"/>
    <w:rsid w:val="00151779"/>
    <w:rsid w:val="00151E21"/>
    <w:rsid w:val="00176F7B"/>
    <w:rsid w:val="001837E4"/>
    <w:rsid w:val="00184652"/>
    <w:rsid w:val="001911D4"/>
    <w:rsid w:val="001918B6"/>
    <w:rsid w:val="001B2227"/>
    <w:rsid w:val="001B43C9"/>
    <w:rsid w:val="001C4EF9"/>
    <w:rsid w:val="001D028B"/>
    <w:rsid w:val="001D434D"/>
    <w:rsid w:val="001E0003"/>
    <w:rsid w:val="001F5082"/>
    <w:rsid w:val="001F7CDF"/>
    <w:rsid w:val="002014B6"/>
    <w:rsid w:val="00202318"/>
    <w:rsid w:val="00202E24"/>
    <w:rsid w:val="00214FB7"/>
    <w:rsid w:val="00223519"/>
    <w:rsid w:val="00237089"/>
    <w:rsid w:val="0025049F"/>
    <w:rsid w:val="00251D5D"/>
    <w:rsid w:val="00257F46"/>
    <w:rsid w:val="002761D5"/>
    <w:rsid w:val="00286342"/>
    <w:rsid w:val="00286366"/>
    <w:rsid w:val="002B0042"/>
    <w:rsid w:val="002C12E4"/>
    <w:rsid w:val="002D786A"/>
    <w:rsid w:val="002E6DB2"/>
    <w:rsid w:val="002E7707"/>
    <w:rsid w:val="00311C3A"/>
    <w:rsid w:val="0034493D"/>
    <w:rsid w:val="0036459D"/>
    <w:rsid w:val="003801E2"/>
    <w:rsid w:val="00384D28"/>
    <w:rsid w:val="00385894"/>
    <w:rsid w:val="003877C3"/>
    <w:rsid w:val="003947F3"/>
    <w:rsid w:val="003A23F9"/>
    <w:rsid w:val="003A4655"/>
    <w:rsid w:val="003A7E17"/>
    <w:rsid w:val="003D59D8"/>
    <w:rsid w:val="003D73E1"/>
    <w:rsid w:val="003E153F"/>
    <w:rsid w:val="003F1AF8"/>
    <w:rsid w:val="003F2B1C"/>
    <w:rsid w:val="00405D5A"/>
    <w:rsid w:val="004159F5"/>
    <w:rsid w:val="00416290"/>
    <w:rsid w:val="0042192A"/>
    <w:rsid w:val="004241E0"/>
    <w:rsid w:val="004263A8"/>
    <w:rsid w:val="0043204A"/>
    <w:rsid w:val="00437753"/>
    <w:rsid w:val="00437FFD"/>
    <w:rsid w:val="00444AE3"/>
    <w:rsid w:val="00450973"/>
    <w:rsid w:val="004621E1"/>
    <w:rsid w:val="00463DB2"/>
    <w:rsid w:val="00465C61"/>
    <w:rsid w:val="004759EE"/>
    <w:rsid w:val="004A0ED5"/>
    <w:rsid w:val="004A6A14"/>
    <w:rsid w:val="004B1D16"/>
    <w:rsid w:val="004C2161"/>
    <w:rsid w:val="004D4414"/>
    <w:rsid w:val="004E1C7C"/>
    <w:rsid w:val="004E26C4"/>
    <w:rsid w:val="004F4785"/>
    <w:rsid w:val="004F7778"/>
    <w:rsid w:val="00505436"/>
    <w:rsid w:val="00505F3F"/>
    <w:rsid w:val="005176B3"/>
    <w:rsid w:val="0052584C"/>
    <w:rsid w:val="005331CD"/>
    <w:rsid w:val="00537F80"/>
    <w:rsid w:val="00540874"/>
    <w:rsid w:val="00542D8D"/>
    <w:rsid w:val="00545D4A"/>
    <w:rsid w:val="00546FF4"/>
    <w:rsid w:val="005510B5"/>
    <w:rsid w:val="0056297C"/>
    <w:rsid w:val="00584F51"/>
    <w:rsid w:val="00585342"/>
    <w:rsid w:val="00585AEB"/>
    <w:rsid w:val="00587F83"/>
    <w:rsid w:val="00591BB6"/>
    <w:rsid w:val="00591EDC"/>
    <w:rsid w:val="005A4142"/>
    <w:rsid w:val="005B123D"/>
    <w:rsid w:val="005B5A75"/>
    <w:rsid w:val="005C28D8"/>
    <w:rsid w:val="00622E04"/>
    <w:rsid w:val="00625BEB"/>
    <w:rsid w:val="006317AE"/>
    <w:rsid w:val="00653521"/>
    <w:rsid w:val="00653AF2"/>
    <w:rsid w:val="006621CD"/>
    <w:rsid w:val="00663FA7"/>
    <w:rsid w:val="006644F5"/>
    <w:rsid w:val="00664693"/>
    <w:rsid w:val="00673AF8"/>
    <w:rsid w:val="00686D0F"/>
    <w:rsid w:val="00691E7A"/>
    <w:rsid w:val="006B5BF8"/>
    <w:rsid w:val="006B7FE3"/>
    <w:rsid w:val="006C2864"/>
    <w:rsid w:val="006C7A48"/>
    <w:rsid w:val="006D075D"/>
    <w:rsid w:val="006D2BC8"/>
    <w:rsid w:val="006E1E6D"/>
    <w:rsid w:val="006E2741"/>
    <w:rsid w:val="006E406E"/>
    <w:rsid w:val="006E44A5"/>
    <w:rsid w:val="00702E62"/>
    <w:rsid w:val="00712669"/>
    <w:rsid w:val="00712C8E"/>
    <w:rsid w:val="007217AD"/>
    <w:rsid w:val="00722958"/>
    <w:rsid w:val="00724398"/>
    <w:rsid w:val="0072451D"/>
    <w:rsid w:val="00726B64"/>
    <w:rsid w:val="007321BD"/>
    <w:rsid w:val="00733A99"/>
    <w:rsid w:val="00736A2B"/>
    <w:rsid w:val="00784575"/>
    <w:rsid w:val="00786AC8"/>
    <w:rsid w:val="007A20D1"/>
    <w:rsid w:val="007B47E1"/>
    <w:rsid w:val="007B696C"/>
    <w:rsid w:val="007D0AC9"/>
    <w:rsid w:val="007E10F5"/>
    <w:rsid w:val="00803846"/>
    <w:rsid w:val="00804FE8"/>
    <w:rsid w:val="00810B03"/>
    <w:rsid w:val="00810E75"/>
    <w:rsid w:val="00812F2D"/>
    <w:rsid w:val="00812F66"/>
    <w:rsid w:val="0081395C"/>
    <w:rsid w:val="008232C5"/>
    <w:rsid w:val="00823F14"/>
    <w:rsid w:val="00831EAB"/>
    <w:rsid w:val="00834269"/>
    <w:rsid w:val="00835358"/>
    <w:rsid w:val="00842989"/>
    <w:rsid w:val="008504AA"/>
    <w:rsid w:val="00852970"/>
    <w:rsid w:val="00853F90"/>
    <w:rsid w:val="00855B44"/>
    <w:rsid w:val="008658A9"/>
    <w:rsid w:val="00876DEF"/>
    <w:rsid w:val="00884873"/>
    <w:rsid w:val="00890EEF"/>
    <w:rsid w:val="008A35B2"/>
    <w:rsid w:val="008A5623"/>
    <w:rsid w:val="008B1C67"/>
    <w:rsid w:val="008B26C5"/>
    <w:rsid w:val="008B4C49"/>
    <w:rsid w:val="008B637A"/>
    <w:rsid w:val="008B7355"/>
    <w:rsid w:val="008C11C1"/>
    <w:rsid w:val="008C296C"/>
    <w:rsid w:val="008F20CE"/>
    <w:rsid w:val="00902D75"/>
    <w:rsid w:val="00903C79"/>
    <w:rsid w:val="00913748"/>
    <w:rsid w:val="00917497"/>
    <w:rsid w:val="00933BEE"/>
    <w:rsid w:val="0093608F"/>
    <w:rsid w:val="0094737A"/>
    <w:rsid w:val="00952D37"/>
    <w:rsid w:val="00976B98"/>
    <w:rsid w:val="00982590"/>
    <w:rsid w:val="009A34CD"/>
    <w:rsid w:val="009B0320"/>
    <w:rsid w:val="009C56EB"/>
    <w:rsid w:val="009D041E"/>
    <w:rsid w:val="009D22B7"/>
    <w:rsid w:val="009E66AE"/>
    <w:rsid w:val="00A0042C"/>
    <w:rsid w:val="00A11D79"/>
    <w:rsid w:val="00A2176E"/>
    <w:rsid w:val="00A37909"/>
    <w:rsid w:val="00A41CB4"/>
    <w:rsid w:val="00A466B9"/>
    <w:rsid w:val="00A46893"/>
    <w:rsid w:val="00A5532D"/>
    <w:rsid w:val="00A613AD"/>
    <w:rsid w:val="00A729B1"/>
    <w:rsid w:val="00A74755"/>
    <w:rsid w:val="00A837C5"/>
    <w:rsid w:val="00A86923"/>
    <w:rsid w:val="00AB2BE4"/>
    <w:rsid w:val="00AB6B24"/>
    <w:rsid w:val="00AB6BE2"/>
    <w:rsid w:val="00AC028A"/>
    <w:rsid w:val="00AC307E"/>
    <w:rsid w:val="00AC7FA5"/>
    <w:rsid w:val="00AD7B45"/>
    <w:rsid w:val="00AE6FF4"/>
    <w:rsid w:val="00AF0B1F"/>
    <w:rsid w:val="00AF4D47"/>
    <w:rsid w:val="00B152C9"/>
    <w:rsid w:val="00B24D9C"/>
    <w:rsid w:val="00B25387"/>
    <w:rsid w:val="00B272DD"/>
    <w:rsid w:val="00B32E57"/>
    <w:rsid w:val="00B532F1"/>
    <w:rsid w:val="00B829B9"/>
    <w:rsid w:val="00B86A58"/>
    <w:rsid w:val="00B95CD1"/>
    <w:rsid w:val="00B96772"/>
    <w:rsid w:val="00BA328F"/>
    <w:rsid w:val="00BA6C6D"/>
    <w:rsid w:val="00BB4402"/>
    <w:rsid w:val="00BC0CB7"/>
    <w:rsid w:val="00BC2E42"/>
    <w:rsid w:val="00BC3522"/>
    <w:rsid w:val="00BE3037"/>
    <w:rsid w:val="00BF02B6"/>
    <w:rsid w:val="00BF0ABF"/>
    <w:rsid w:val="00BF5C34"/>
    <w:rsid w:val="00BF761B"/>
    <w:rsid w:val="00C02EA0"/>
    <w:rsid w:val="00C2492B"/>
    <w:rsid w:val="00C27F49"/>
    <w:rsid w:val="00C44DB0"/>
    <w:rsid w:val="00C452EC"/>
    <w:rsid w:val="00C5109F"/>
    <w:rsid w:val="00C51D26"/>
    <w:rsid w:val="00C51F7F"/>
    <w:rsid w:val="00C745B0"/>
    <w:rsid w:val="00C87EC5"/>
    <w:rsid w:val="00C9197B"/>
    <w:rsid w:val="00CA5CD1"/>
    <w:rsid w:val="00CB035D"/>
    <w:rsid w:val="00CB3863"/>
    <w:rsid w:val="00CC6985"/>
    <w:rsid w:val="00CD0541"/>
    <w:rsid w:val="00CD5FC7"/>
    <w:rsid w:val="00CE05BB"/>
    <w:rsid w:val="00CE7D16"/>
    <w:rsid w:val="00CF725D"/>
    <w:rsid w:val="00D0467A"/>
    <w:rsid w:val="00D046D3"/>
    <w:rsid w:val="00D050B6"/>
    <w:rsid w:val="00D24690"/>
    <w:rsid w:val="00D26B2E"/>
    <w:rsid w:val="00D367DE"/>
    <w:rsid w:val="00D43CF8"/>
    <w:rsid w:val="00D54A87"/>
    <w:rsid w:val="00D62933"/>
    <w:rsid w:val="00D6305C"/>
    <w:rsid w:val="00D70814"/>
    <w:rsid w:val="00D7579C"/>
    <w:rsid w:val="00D75C8B"/>
    <w:rsid w:val="00D81EC7"/>
    <w:rsid w:val="00DA03D9"/>
    <w:rsid w:val="00DB79A2"/>
    <w:rsid w:val="00DE00AA"/>
    <w:rsid w:val="00DE420D"/>
    <w:rsid w:val="00DF7E08"/>
    <w:rsid w:val="00E2363B"/>
    <w:rsid w:val="00E239E8"/>
    <w:rsid w:val="00E33B72"/>
    <w:rsid w:val="00E33FE7"/>
    <w:rsid w:val="00E365AA"/>
    <w:rsid w:val="00E44F6B"/>
    <w:rsid w:val="00E45038"/>
    <w:rsid w:val="00E5262E"/>
    <w:rsid w:val="00E53F64"/>
    <w:rsid w:val="00E66CAF"/>
    <w:rsid w:val="00E674C0"/>
    <w:rsid w:val="00E80759"/>
    <w:rsid w:val="00E817BB"/>
    <w:rsid w:val="00E83004"/>
    <w:rsid w:val="00E964B2"/>
    <w:rsid w:val="00EA20F7"/>
    <w:rsid w:val="00EB1B9D"/>
    <w:rsid w:val="00EB2AE9"/>
    <w:rsid w:val="00EF0202"/>
    <w:rsid w:val="00EF3430"/>
    <w:rsid w:val="00F06E37"/>
    <w:rsid w:val="00F12B44"/>
    <w:rsid w:val="00F21554"/>
    <w:rsid w:val="00F227ED"/>
    <w:rsid w:val="00F277FD"/>
    <w:rsid w:val="00F520E9"/>
    <w:rsid w:val="00F534D3"/>
    <w:rsid w:val="00F62C66"/>
    <w:rsid w:val="00F74367"/>
    <w:rsid w:val="00F756AB"/>
    <w:rsid w:val="00F84EBE"/>
    <w:rsid w:val="00F8529E"/>
    <w:rsid w:val="00F959BA"/>
    <w:rsid w:val="00FA36A3"/>
    <w:rsid w:val="00FC2B1A"/>
    <w:rsid w:val="00FD22F5"/>
    <w:rsid w:val="00FE00DC"/>
    <w:rsid w:val="00FE5C26"/>
    <w:rsid w:val="00FE6595"/>
    <w:rsid w:val="00FF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A0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24D9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24D9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0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520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520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848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831EAB"/>
    <w:pPr>
      <w:tabs>
        <w:tab w:val="left" w:pos="360"/>
      </w:tabs>
      <w:suppressAutoHyphens/>
      <w:spacing w:before="120" w:after="120" w:line="360" w:lineRule="atLeast"/>
      <w:jc w:val="both"/>
    </w:pPr>
    <w:rPr>
      <w:rFonts w:ascii="Calibri" w:hAnsi="Calibri"/>
      <w:lang w:eastAsia="ar-SA"/>
    </w:rPr>
  </w:style>
  <w:style w:type="character" w:customStyle="1" w:styleId="FontStyle46">
    <w:name w:val="Font Style46"/>
    <w:rsid w:val="007B47E1"/>
    <w:rPr>
      <w:rFonts w:ascii="Times New Roman" w:hAnsi="Times New Roman" w:cs="Times New Roman"/>
      <w:sz w:val="22"/>
      <w:szCs w:val="22"/>
    </w:rPr>
  </w:style>
  <w:style w:type="character" w:styleId="a3">
    <w:name w:val="Hyperlink"/>
    <w:uiPriority w:val="99"/>
    <w:rsid w:val="00E2363B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B24D9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24D9C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1D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D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6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A0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24D9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24D9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0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520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520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848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831EAB"/>
    <w:pPr>
      <w:tabs>
        <w:tab w:val="left" w:pos="360"/>
      </w:tabs>
      <w:suppressAutoHyphens/>
      <w:spacing w:before="120" w:after="120" w:line="360" w:lineRule="atLeast"/>
      <w:jc w:val="both"/>
    </w:pPr>
    <w:rPr>
      <w:rFonts w:ascii="Calibri" w:hAnsi="Calibri"/>
      <w:lang w:eastAsia="ar-SA"/>
    </w:rPr>
  </w:style>
  <w:style w:type="character" w:customStyle="1" w:styleId="FontStyle46">
    <w:name w:val="Font Style46"/>
    <w:rsid w:val="007B47E1"/>
    <w:rPr>
      <w:rFonts w:ascii="Times New Roman" w:hAnsi="Times New Roman" w:cs="Times New Roman"/>
      <w:sz w:val="22"/>
      <w:szCs w:val="22"/>
    </w:rPr>
  </w:style>
  <w:style w:type="character" w:styleId="a3">
    <w:name w:val="Hyperlink"/>
    <w:uiPriority w:val="99"/>
    <w:rsid w:val="00E2363B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B24D9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24D9C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1D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D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6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B4B7A525374C012E35F1815BD7332B6BD45A9B96759BD31E850E35D8L9O1J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B4B7A525374C012E35F1815BD7332B6BD75B9F91719BD31E850E35D891C70A5EB96C5EACL2O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irinda-r04.gosweb.gosuslugi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2DB4B7A525374C012E35EF8C4DBB6D246CDF07979774918741DA55688F98CD5D19F6351CEB2E22E3D2A6E2LBO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\AppData\Local\Microsoft\Windows\INetCache\Content.Outlook\NGKAO65J\&#1053;&#1080;&#1076;&#1099;&#1084;%20&#1086;&#1073;&#1097;.&#1087;&#1088;&#1086;&#1089;-&#1074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АЧИНСКА</vt:lpstr>
    </vt:vector>
  </TitlesOfParts>
  <Company>Microsoft</Company>
  <LinksUpToDate>false</LinksUpToDate>
  <CharactersWithSpaces>14694</CharactersWithSpaces>
  <SharedDoc>false</SharedDoc>
  <HLinks>
    <vt:vector size="24" baseType="variant">
      <vt:variant>
        <vt:i4>1048671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consultantplus://offline/ref=2DB4B7A525374C012E35EF8C4DBB6D246CDF07979774918741DA55688F98CD5D19F6351CEB2E22E3D2A6E2LBO7J</vt:lpwstr>
      </vt:variant>
      <vt:variant>
        <vt:lpwstr/>
      </vt:variant>
      <vt:variant>
        <vt:i4>6684720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1507328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consultantplus://offline/ref=2DB4B7A525374C012E35F1815BD7332B6BD45A9B96759BD31E850E35D8L9O1J</vt:lpwstr>
      </vt:variant>
      <vt:variant>
        <vt:lpwstr/>
      </vt:variant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consultantplus://offline/ref=2DB4B7A525374C012E35F1815BD7332B6BD75B9F91719BD31E850E35D891C70A5EB96C5EACL2OAJ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АЧИНСКА</dc:title>
  <dc:creator>XTreme</dc:creator>
  <cp:lastModifiedBy>Пользователь</cp:lastModifiedBy>
  <cp:revision>8</cp:revision>
  <cp:lastPrinted>2024-07-05T06:03:00Z</cp:lastPrinted>
  <dcterms:created xsi:type="dcterms:W3CDTF">2024-09-27T02:09:00Z</dcterms:created>
  <dcterms:modified xsi:type="dcterms:W3CDTF">2024-09-27T07:16:00Z</dcterms:modified>
</cp:coreProperties>
</file>