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0BFB" w:rsidRDefault="002C0BFB" w:rsidP="00546C35">
      <w:pPr>
        <w:suppressAutoHyphens w:val="0"/>
        <w:jc w:val="center"/>
        <w:rPr>
          <w:w w:val="80"/>
          <w:sz w:val="24"/>
          <w:szCs w:val="24"/>
          <w:lang w:eastAsia="ru-RU"/>
        </w:rPr>
      </w:pPr>
    </w:p>
    <w:p w:rsidR="002C0BFB" w:rsidRDefault="002C0BFB" w:rsidP="00546C35">
      <w:pPr>
        <w:suppressAutoHyphens w:val="0"/>
        <w:jc w:val="center"/>
        <w:rPr>
          <w:w w:val="80"/>
          <w:sz w:val="24"/>
          <w:szCs w:val="24"/>
          <w:lang w:eastAsia="ru-RU"/>
        </w:rPr>
      </w:pPr>
    </w:p>
    <w:p w:rsidR="002C0BFB" w:rsidRDefault="002C0BFB" w:rsidP="00546C35">
      <w:pPr>
        <w:suppressAutoHyphens w:val="0"/>
        <w:jc w:val="center"/>
        <w:rPr>
          <w:w w:val="80"/>
          <w:sz w:val="24"/>
          <w:szCs w:val="24"/>
          <w:lang w:eastAsia="ru-RU"/>
        </w:rPr>
      </w:pPr>
    </w:p>
    <w:p w:rsidR="002C0BFB" w:rsidRPr="00B147C2" w:rsidRDefault="009C5528" w:rsidP="00D2671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BFB" w:rsidRPr="00B147C2">
        <w:rPr>
          <w:rFonts w:eastAsia="Calibri"/>
          <w:b/>
          <w:sz w:val="28"/>
          <w:szCs w:val="28"/>
          <w:lang w:eastAsia="en-US"/>
        </w:rPr>
        <w:br w:type="textWrapping" w:clear="all"/>
        <w:t xml:space="preserve">Администрация поселка </w:t>
      </w:r>
      <w:r w:rsidR="00CD05CD">
        <w:rPr>
          <w:rFonts w:eastAsia="Calibri"/>
          <w:b/>
          <w:sz w:val="28"/>
          <w:szCs w:val="28"/>
          <w:lang w:eastAsia="en-US"/>
        </w:rPr>
        <w:t>Чиринда</w:t>
      </w:r>
    </w:p>
    <w:p w:rsidR="002C0BFB" w:rsidRPr="00B147C2" w:rsidRDefault="002C0BFB" w:rsidP="00D2671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147C2">
        <w:rPr>
          <w:rFonts w:eastAsia="Calibri"/>
          <w:b/>
          <w:sz w:val="28"/>
          <w:szCs w:val="28"/>
          <w:lang w:eastAsia="en-US"/>
        </w:rPr>
        <w:t>Эвенкийский муниципальный район</w:t>
      </w:r>
    </w:p>
    <w:p w:rsidR="002C0BFB" w:rsidRPr="00B147C2" w:rsidRDefault="002C0BFB" w:rsidP="00D2671B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B147C2">
        <w:rPr>
          <w:rFonts w:eastAsia="Calibri"/>
          <w:b/>
          <w:sz w:val="28"/>
          <w:szCs w:val="28"/>
          <w:lang w:eastAsia="en-US"/>
        </w:rPr>
        <w:t>Красноярский край</w:t>
      </w:r>
    </w:p>
    <w:p w:rsidR="002C0BFB" w:rsidRPr="00B147C2" w:rsidRDefault="00BE23E0" w:rsidP="00D2671B">
      <w:pPr>
        <w:suppressAutoHyphens w:val="0"/>
        <w:jc w:val="center"/>
        <w:rPr>
          <w:rFonts w:eastAsia="Calibri"/>
          <w:b/>
          <w:w w:val="80"/>
          <w:position w:val="4"/>
          <w:sz w:val="28"/>
          <w:szCs w:val="28"/>
          <w:lang w:eastAsia="en-US"/>
        </w:rPr>
      </w:pPr>
      <w:r w:rsidRPr="00BE23E0">
        <w:rPr>
          <w:rFonts w:ascii="Calibri" w:eastAsia="Calibri" w:hAnsi="Calibri"/>
          <w:sz w:val="28"/>
          <w:szCs w:val="28"/>
          <w:lang w:eastAsia="en-US"/>
        </w:rPr>
        <w:pict>
          <v:line id="_x0000_s1031" style="position:absolute;left:0;text-align:left;z-index:251660288" from="-9pt,12.2pt" to="423pt,12.2pt" strokeweight="3pt">
            <v:stroke linestyle="thinThin"/>
            <w10:wrap type="topAndBottom"/>
          </v:line>
        </w:pict>
      </w:r>
      <w:r w:rsidR="002C0BFB" w:rsidRPr="00B147C2">
        <w:rPr>
          <w:rFonts w:eastAsia="Calibri"/>
          <w:b/>
          <w:w w:val="80"/>
          <w:position w:val="4"/>
          <w:sz w:val="28"/>
          <w:szCs w:val="28"/>
          <w:lang w:eastAsia="en-US"/>
        </w:rPr>
        <w:t>ПОСТАНОВЛЕНИЕ</w:t>
      </w:r>
    </w:p>
    <w:p w:rsidR="002C0BFB" w:rsidRPr="00B147C2" w:rsidRDefault="002C0BFB" w:rsidP="00D2671B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2C0BFB" w:rsidRPr="00B147C2" w:rsidRDefault="00904E4F" w:rsidP="00AD229D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ED35F6">
        <w:rPr>
          <w:rFonts w:eastAsia="Calibri"/>
          <w:sz w:val="28"/>
          <w:szCs w:val="28"/>
          <w:highlight w:val="yellow"/>
          <w:lang w:eastAsia="en-US"/>
        </w:rPr>
        <w:t xml:space="preserve">« </w:t>
      </w:r>
      <w:r w:rsidR="001428CB">
        <w:rPr>
          <w:rFonts w:eastAsia="Calibri"/>
          <w:sz w:val="28"/>
          <w:szCs w:val="28"/>
          <w:highlight w:val="yellow"/>
          <w:lang w:eastAsia="en-US"/>
        </w:rPr>
        <w:t>30</w:t>
      </w:r>
      <w:r w:rsidR="002C0BFB" w:rsidRPr="00ED35F6">
        <w:rPr>
          <w:rFonts w:eastAsia="Calibri"/>
          <w:sz w:val="28"/>
          <w:szCs w:val="28"/>
          <w:highlight w:val="yellow"/>
          <w:lang w:eastAsia="en-US"/>
        </w:rPr>
        <w:t>»</w:t>
      </w:r>
      <w:r w:rsidRPr="00ED35F6">
        <w:rPr>
          <w:rFonts w:eastAsia="Calibri"/>
          <w:sz w:val="28"/>
          <w:szCs w:val="28"/>
          <w:highlight w:val="yellow"/>
          <w:lang w:eastAsia="en-US"/>
        </w:rPr>
        <w:t xml:space="preserve"> октября </w:t>
      </w:r>
      <w:r w:rsidR="00762196" w:rsidRPr="00ED35F6">
        <w:rPr>
          <w:rFonts w:eastAsia="Calibri"/>
          <w:sz w:val="28"/>
          <w:szCs w:val="28"/>
          <w:highlight w:val="yellow"/>
          <w:lang w:eastAsia="en-US"/>
        </w:rPr>
        <w:t>202</w:t>
      </w:r>
      <w:r w:rsidR="001428CB">
        <w:rPr>
          <w:rFonts w:eastAsia="Calibri"/>
          <w:sz w:val="28"/>
          <w:szCs w:val="28"/>
          <w:highlight w:val="yellow"/>
          <w:lang w:eastAsia="en-US"/>
        </w:rPr>
        <w:t>3</w:t>
      </w:r>
      <w:r w:rsidR="002C0BFB" w:rsidRPr="00ED35F6">
        <w:rPr>
          <w:rFonts w:eastAsia="Calibri"/>
          <w:sz w:val="28"/>
          <w:szCs w:val="28"/>
          <w:highlight w:val="yellow"/>
          <w:lang w:eastAsia="en-US"/>
        </w:rPr>
        <w:t xml:space="preserve"> г.                                                                      № </w:t>
      </w:r>
      <w:r w:rsidR="001428CB">
        <w:rPr>
          <w:rFonts w:eastAsia="Calibri"/>
          <w:sz w:val="28"/>
          <w:szCs w:val="28"/>
          <w:lang w:eastAsia="en-US"/>
        </w:rPr>
        <w:t>40</w:t>
      </w:r>
    </w:p>
    <w:p w:rsidR="00546C35" w:rsidRPr="00B147C2" w:rsidRDefault="00546C35" w:rsidP="00AD229D">
      <w:pPr>
        <w:suppressAutoHyphens w:val="0"/>
        <w:jc w:val="both"/>
        <w:rPr>
          <w:sz w:val="28"/>
          <w:szCs w:val="28"/>
          <w:u w:val="single"/>
          <w:lang w:eastAsia="ru-RU"/>
        </w:rPr>
      </w:pPr>
      <w:r w:rsidRPr="00B147C2">
        <w:rPr>
          <w:w w:val="80"/>
          <w:sz w:val="28"/>
          <w:szCs w:val="28"/>
          <w:lang w:eastAsia="ru-RU"/>
        </w:rPr>
        <w:t xml:space="preserve">  </w:t>
      </w:r>
    </w:p>
    <w:p w:rsidR="00546C35" w:rsidRPr="00B147C2" w:rsidRDefault="00546C35" w:rsidP="00AD229D">
      <w:pPr>
        <w:suppressAutoHyphens w:val="0"/>
        <w:jc w:val="both"/>
        <w:rPr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jc w:val="both"/>
        <w:rPr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>О</w:t>
      </w:r>
      <w:r w:rsidR="007140E1">
        <w:rPr>
          <w:sz w:val="28"/>
          <w:szCs w:val="28"/>
          <w:lang w:eastAsia="ru-RU"/>
        </w:rPr>
        <w:t xml:space="preserve"> среднесрочном </w:t>
      </w:r>
      <w:r w:rsidRPr="00B147C2">
        <w:rPr>
          <w:sz w:val="28"/>
          <w:szCs w:val="28"/>
          <w:lang w:eastAsia="ru-RU"/>
        </w:rPr>
        <w:t xml:space="preserve"> </w:t>
      </w:r>
      <w:r w:rsidR="00EA7059" w:rsidRPr="00B147C2">
        <w:rPr>
          <w:sz w:val="28"/>
          <w:szCs w:val="28"/>
          <w:lang w:eastAsia="ru-RU"/>
        </w:rPr>
        <w:t>П</w:t>
      </w:r>
      <w:r w:rsidRPr="00B147C2">
        <w:rPr>
          <w:sz w:val="28"/>
          <w:szCs w:val="28"/>
          <w:lang w:eastAsia="ru-RU"/>
        </w:rPr>
        <w:t xml:space="preserve">рогнозе </w:t>
      </w:r>
      <w:proofErr w:type="gramStart"/>
      <w:r w:rsidRPr="00B147C2">
        <w:rPr>
          <w:sz w:val="28"/>
          <w:szCs w:val="28"/>
          <w:lang w:eastAsia="ru-RU"/>
        </w:rPr>
        <w:t>социально-экономического</w:t>
      </w:r>
      <w:proofErr w:type="gramEnd"/>
      <w:r w:rsidRPr="00B147C2">
        <w:rPr>
          <w:sz w:val="28"/>
          <w:szCs w:val="28"/>
          <w:lang w:eastAsia="ru-RU"/>
        </w:rPr>
        <w:t xml:space="preserve"> </w:t>
      </w:r>
    </w:p>
    <w:p w:rsidR="00546C35" w:rsidRPr="00B147C2" w:rsidRDefault="00546C35" w:rsidP="00AD229D">
      <w:pPr>
        <w:suppressAutoHyphens w:val="0"/>
        <w:jc w:val="both"/>
        <w:rPr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>развития муниципального образования</w:t>
      </w: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 xml:space="preserve">поселка </w:t>
      </w:r>
      <w:r w:rsidR="00CD05CD">
        <w:rPr>
          <w:sz w:val="28"/>
          <w:szCs w:val="28"/>
          <w:lang w:eastAsia="ru-RU"/>
        </w:rPr>
        <w:t>Чиринда</w:t>
      </w:r>
      <w:r w:rsidR="00762196">
        <w:rPr>
          <w:sz w:val="28"/>
          <w:szCs w:val="28"/>
          <w:lang w:eastAsia="ru-RU"/>
        </w:rPr>
        <w:t xml:space="preserve"> на 202</w:t>
      </w:r>
      <w:r w:rsidR="0029451A">
        <w:rPr>
          <w:sz w:val="28"/>
          <w:szCs w:val="28"/>
          <w:lang w:eastAsia="ru-RU"/>
        </w:rPr>
        <w:t>4</w:t>
      </w:r>
      <w:r w:rsidRPr="00B147C2">
        <w:rPr>
          <w:sz w:val="28"/>
          <w:szCs w:val="28"/>
          <w:lang w:eastAsia="ru-RU"/>
        </w:rPr>
        <w:t>-20</w:t>
      </w:r>
      <w:r w:rsidR="00762196">
        <w:rPr>
          <w:sz w:val="28"/>
          <w:szCs w:val="28"/>
          <w:lang w:eastAsia="ru-RU"/>
        </w:rPr>
        <w:t>2</w:t>
      </w:r>
      <w:r w:rsidR="0029451A">
        <w:rPr>
          <w:sz w:val="28"/>
          <w:szCs w:val="28"/>
          <w:lang w:eastAsia="ru-RU"/>
        </w:rPr>
        <w:t>6</w:t>
      </w:r>
      <w:r w:rsidRPr="00B147C2">
        <w:rPr>
          <w:sz w:val="28"/>
          <w:szCs w:val="28"/>
          <w:lang w:eastAsia="ru-RU"/>
        </w:rPr>
        <w:t xml:space="preserve"> годы</w:t>
      </w: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  <w:r w:rsidRPr="00B147C2">
        <w:rPr>
          <w:b/>
          <w:sz w:val="28"/>
          <w:szCs w:val="28"/>
          <w:lang w:eastAsia="ru-RU"/>
        </w:rPr>
        <w:tab/>
      </w:r>
      <w:r w:rsidR="003E304A" w:rsidRPr="00B147C2">
        <w:rPr>
          <w:sz w:val="28"/>
          <w:szCs w:val="28"/>
          <w:lang w:eastAsia="ru-RU"/>
        </w:rPr>
        <w:t xml:space="preserve"> Руководствуясь </w:t>
      </w:r>
      <w:r w:rsidR="0098015E" w:rsidRPr="00B147C2">
        <w:rPr>
          <w:sz w:val="28"/>
          <w:szCs w:val="28"/>
          <w:lang w:eastAsia="ru-RU"/>
        </w:rPr>
        <w:t xml:space="preserve">статьей </w:t>
      </w:r>
      <w:r w:rsidRPr="00B147C2">
        <w:rPr>
          <w:sz w:val="28"/>
          <w:szCs w:val="28"/>
          <w:lang w:eastAsia="ru-RU"/>
        </w:rPr>
        <w:t xml:space="preserve">173 Бюджетного Кодекса Российской Федерации, </w:t>
      </w:r>
      <w:r w:rsidR="003E304A" w:rsidRPr="00B147C2">
        <w:rPr>
          <w:sz w:val="28"/>
          <w:szCs w:val="28"/>
          <w:lang w:eastAsia="ru-RU"/>
        </w:rPr>
        <w:t>Федеральны</w:t>
      </w:r>
      <w:r w:rsidR="00EF5174">
        <w:rPr>
          <w:sz w:val="28"/>
          <w:szCs w:val="28"/>
          <w:lang w:eastAsia="ru-RU"/>
        </w:rPr>
        <w:t>м Законом от 06.10.2003 № 131-ФЗ</w:t>
      </w:r>
      <w:r w:rsidR="003E304A" w:rsidRPr="00B147C2">
        <w:rPr>
          <w:sz w:val="28"/>
          <w:szCs w:val="28"/>
          <w:lang w:eastAsia="ru-RU"/>
        </w:rPr>
        <w:t xml:space="preserve"> « Об общих </w:t>
      </w:r>
      <w:r w:rsidR="00717AF1" w:rsidRPr="00B147C2">
        <w:rPr>
          <w:sz w:val="28"/>
          <w:szCs w:val="28"/>
          <w:lang w:eastAsia="ru-RU"/>
        </w:rPr>
        <w:t>принципах организации местного самоуп</w:t>
      </w:r>
      <w:r w:rsidR="005F342F" w:rsidRPr="00B147C2">
        <w:rPr>
          <w:sz w:val="28"/>
          <w:szCs w:val="28"/>
          <w:lang w:eastAsia="ru-RU"/>
        </w:rPr>
        <w:t xml:space="preserve">равления в Российской Федерации, Уставом муниципального образования поселка </w:t>
      </w:r>
      <w:r w:rsidR="00CD05CD">
        <w:rPr>
          <w:sz w:val="28"/>
          <w:szCs w:val="28"/>
          <w:lang w:eastAsia="ru-RU"/>
        </w:rPr>
        <w:t>Чиринда</w:t>
      </w:r>
      <w:r w:rsidR="005F342F" w:rsidRPr="00B147C2">
        <w:rPr>
          <w:sz w:val="28"/>
          <w:szCs w:val="28"/>
          <w:lang w:eastAsia="ru-RU"/>
        </w:rPr>
        <w:t>,</w:t>
      </w:r>
      <w:r w:rsidRPr="00B147C2">
        <w:rPr>
          <w:b/>
          <w:sz w:val="28"/>
          <w:szCs w:val="28"/>
          <w:lang w:eastAsia="ru-RU"/>
        </w:rPr>
        <w:t xml:space="preserve"> </w:t>
      </w: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  <w:r w:rsidRPr="00B147C2">
        <w:rPr>
          <w:b/>
          <w:sz w:val="28"/>
          <w:szCs w:val="28"/>
          <w:lang w:eastAsia="ru-RU"/>
        </w:rPr>
        <w:t xml:space="preserve">            </w:t>
      </w:r>
      <w:r w:rsidRPr="00B147C2">
        <w:rPr>
          <w:sz w:val="28"/>
          <w:szCs w:val="28"/>
          <w:lang w:eastAsia="ru-RU"/>
        </w:rPr>
        <w:t>ПОСТАНОВЛЯЮ</w:t>
      </w:r>
      <w:r w:rsidRPr="00B147C2">
        <w:rPr>
          <w:b/>
          <w:sz w:val="28"/>
          <w:szCs w:val="28"/>
          <w:lang w:eastAsia="ru-RU"/>
        </w:rPr>
        <w:t>:</w:t>
      </w:r>
    </w:p>
    <w:p w:rsidR="00546C35" w:rsidRPr="00B147C2" w:rsidRDefault="0098015E" w:rsidP="00AD229D">
      <w:pPr>
        <w:suppressAutoHyphens w:val="0"/>
        <w:jc w:val="both"/>
        <w:rPr>
          <w:sz w:val="28"/>
          <w:szCs w:val="28"/>
          <w:lang w:eastAsia="ru-RU"/>
        </w:rPr>
      </w:pPr>
      <w:r w:rsidRPr="00B147C2">
        <w:rPr>
          <w:sz w:val="28"/>
          <w:szCs w:val="28"/>
          <w:lang w:eastAsia="ru-RU"/>
        </w:rPr>
        <w:tab/>
        <w:t>1.Одобрить</w:t>
      </w:r>
      <w:r w:rsidR="005E1273">
        <w:rPr>
          <w:sz w:val="28"/>
          <w:szCs w:val="28"/>
          <w:lang w:eastAsia="ru-RU"/>
        </w:rPr>
        <w:t xml:space="preserve"> среднесрочный</w:t>
      </w:r>
      <w:r w:rsidR="00546C35" w:rsidRPr="00B147C2">
        <w:rPr>
          <w:sz w:val="28"/>
          <w:szCs w:val="28"/>
          <w:lang w:eastAsia="ru-RU"/>
        </w:rPr>
        <w:t xml:space="preserve"> </w:t>
      </w:r>
      <w:r w:rsidR="00847687" w:rsidRPr="00B147C2">
        <w:rPr>
          <w:sz w:val="28"/>
          <w:szCs w:val="28"/>
          <w:lang w:eastAsia="ru-RU"/>
        </w:rPr>
        <w:t>п</w:t>
      </w:r>
      <w:r w:rsidR="00546C35" w:rsidRPr="00B147C2">
        <w:rPr>
          <w:sz w:val="28"/>
          <w:szCs w:val="28"/>
          <w:lang w:eastAsia="ru-RU"/>
        </w:rPr>
        <w:t>рогноз социально-экономического развития м</w:t>
      </w:r>
      <w:r w:rsidR="0001532F">
        <w:rPr>
          <w:sz w:val="28"/>
          <w:szCs w:val="28"/>
          <w:lang w:eastAsia="ru-RU"/>
        </w:rPr>
        <w:t>униципального образования посел</w:t>
      </w:r>
      <w:r w:rsidR="00546C35" w:rsidRPr="00B147C2">
        <w:rPr>
          <w:sz w:val="28"/>
          <w:szCs w:val="28"/>
          <w:lang w:eastAsia="ru-RU"/>
        </w:rPr>
        <w:t>к</w:t>
      </w:r>
      <w:r w:rsidR="00092177">
        <w:rPr>
          <w:sz w:val="28"/>
          <w:szCs w:val="28"/>
          <w:lang w:eastAsia="ru-RU"/>
        </w:rPr>
        <w:t>а</w:t>
      </w:r>
      <w:r w:rsidR="00546C35" w:rsidRPr="00B147C2">
        <w:rPr>
          <w:sz w:val="28"/>
          <w:szCs w:val="28"/>
          <w:lang w:eastAsia="ru-RU"/>
        </w:rPr>
        <w:t xml:space="preserve"> </w:t>
      </w:r>
      <w:r w:rsidR="00CD05CD">
        <w:rPr>
          <w:sz w:val="28"/>
          <w:szCs w:val="28"/>
          <w:lang w:eastAsia="ru-RU"/>
        </w:rPr>
        <w:t>Чиринда</w:t>
      </w:r>
      <w:r w:rsidR="00762196">
        <w:rPr>
          <w:sz w:val="28"/>
          <w:szCs w:val="28"/>
          <w:lang w:eastAsia="ru-RU"/>
        </w:rPr>
        <w:t xml:space="preserve"> на 202</w:t>
      </w:r>
      <w:r w:rsidR="000767F2">
        <w:rPr>
          <w:sz w:val="28"/>
          <w:szCs w:val="28"/>
          <w:lang w:eastAsia="ru-RU"/>
        </w:rPr>
        <w:t>3</w:t>
      </w:r>
      <w:r w:rsidR="00762196">
        <w:rPr>
          <w:sz w:val="28"/>
          <w:szCs w:val="28"/>
          <w:lang w:eastAsia="ru-RU"/>
        </w:rPr>
        <w:t xml:space="preserve"> год и плановый 202</w:t>
      </w:r>
      <w:r w:rsidR="00321AEA">
        <w:rPr>
          <w:sz w:val="28"/>
          <w:szCs w:val="28"/>
          <w:lang w:eastAsia="ru-RU"/>
        </w:rPr>
        <w:t>4</w:t>
      </w:r>
      <w:r w:rsidR="003C7226" w:rsidRPr="00B147C2">
        <w:rPr>
          <w:sz w:val="28"/>
          <w:szCs w:val="28"/>
          <w:lang w:eastAsia="ru-RU"/>
        </w:rPr>
        <w:t>-202</w:t>
      </w:r>
      <w:r w:rsidR="0029451A">
        <w:rPr>
          <w:sz w:val="28"/>
          <w:szCs w:val="28"/>
          <w:lang w:eastAsia="ru-RU"/>
        </w:rPr>
        <w:t>6</w:t>
      </w:r>
      <w:r w:rsidR="00546C35" w:rsidRPr="00B147C2">
        <w:rPr>
          <w:sz w:val="28"/>
          <w:szCs w:val="28"/>
          <w:lang w:eastAsia="ru-RU"/>
        </w:rPr>
        <w:t xml:space="preserve"> годы,</w:t>
      </w:r>
      <w:r w:rsidR="00274C75" w:rsidRPr="00B147C2">
        <w:rPr>
          <w:sz w:val="28"/>
          <w:szCs w:val="28"/>
          <w:lang w:eastAsia="ru-RU"/>
        </w:rPr>
        <w:t xml:space="preserve"> с</w:t>
      </w:r>
      <w:r w:rsidR="000A6D6A" w:rsidRPr="00B147C2">
        <w:rPr>
          <w:sz w:val="28"/>
          <w:szCs w:val="28"/>
          <w:lang w:eastAsia="ru-RU"/>
        </w:rPr>
        <w:t xml:space="preserve">огласно </w:t>
      </w:r>
      <w:r w:rsidR="00281970" w:rsidRPr="00B147C2">
        <w:rPr>
          <w:sz w:val="28"/>
          <w:szCs w:val="28"/>
          <w:lang w:eastAsia="ru-RU"/>
        </w:rPr>
        <w:t>приложению</w:t>
      </w:r>
      <w:r w:rsidR="000A6D6A" w:rsidRPr="00B147C2">
        <w:rPr>
          <w:sz w:val="28"/>
          <w:szCs w:val="28"/>
          <w:lang w:eastAsia="ru-RU"/>
        </w:rPr>
        <w:t xml:space="preserve"> к настоящему постановлению</w:t>
      </w:r>
      <w:r w:rsidR="00281970" w:rsidRPr="00B147C2">
        <w:rPr>
          <w:sz w:val="28"/>
          <w:szCs w:val="28"/>
          <w:lang w:eastAsia="ru-RU"/>
        </w:rPr>
        <w:t>.</w:t>
      </w:r>
    </w:p>
    <w:p w:rsidR="00546C35" w:rsidRPr="00B147C2" w:rsidRDefault="00092177" w:rsidP="00AD229D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2.Настоящее п</w:t>
      </w:r>
      <w:r w:rsidR="00546C35" w:rsidRPr="00B147C2">
        <w:rPr>
          <w:sz w:val="28"/>
          <w:szCs w:val="28"/>
          <w:lang w:eastAsia="ru-RU"/>
        </w:rPr>
        <w:t>остановление вс</w:t>
      </w:r>
      <w:r w:rsidR="003C017A">
        <w:rPr>
          <w:sz w:val="28"/>
          <w:szCs w:val="28"/>
          <w:lang w:eastAsia="ru-RU"/>
        </w:rPr>
        <w:t xml:space="preserve">тупает в силу со дня подписания и </w:t>
      </w:r>
      <w:r w:rsidR="003C017A" w:rsidRPr="00B147C2">
        <w:rPr>
          <w:sz w:val="28"/>
          <w:szCs w:val="28"/>
          <w:lang w:eastAsia="ru-RU"/>
        </w:rPr>
        <w:t>подлежит обнародованию.</w:t>
      </w: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</w:p>
    <w:p w:rsidR="00546C35" w:rsidRPr="00B147C2" w:rsidRDefault="00546C35" w:rsidP="00AD229D">
      <w:pPr>
        <w:suppressAutoHyphens w:val="0"/>
        <w:jc w:val="both"/>
        <w:rPr>
          <w:sz w:val="28"/>
          <w:szCs w:val="28"/>
          <w:lang w:eastAsia="ru-RU"/>
        </w:rPr>
      </w:pPr>
    </w:p>
    <w:p w:rsidR="00546C35" w:rsidRPr="005E1273" w:rsidRDefault="00546C35" w:rsidP="00AD229D">
      <w:pPr>
        <w:suppressAutoHyphens w:val="0"/>
        <w:jc w:val="both"/>
        <w:rPr>
          <w:b/>
          <w:sz w:val="28"/>
          <w:szCs w:val="28"/>
          <w:lang w:eastAsia="ru-RU"/>
        </w:rPr>
      </w:pPr>
      <w:r w:rsidRPr="00B147C2">
        <w:rPr>
          <w:b/>
          <w:sz w:val="28"/>
          <w:szCs w:val="28"/>
          <w:lang w:eastAsia="ru-RU"/>
        </w:rPr>
        <w:t xml:space="preserve"> </w:t>
      </w:r>
    </w:p>
    <w:p w:rsidR="00546C35" w:rsidRPr="005E1273" w:rsidRDefault="00546C35" w:rsidP="00AD229D">
      <w:pPr>
        <w:suppressAutoHyphens w:val="0"/>
        <w:jc w:val="both"/>
        <w:rPr>
          <w:sz w:val="28"/>
          <w:szCs w:val="28"/>
          <w:lang w:eastAsia="ru-RU"/>
        </w:rPr>
      </w:pPr>
      <w:r w:rsidRPr="005E1273">
        <w:rPr>
          <w:b/>
          <w:sz w:val="28"/>
          <w:szCs w:val="28"/>
          <w:lang w:eastAsia="ru-RU"/>
        </w:rPr>
        <w:t xml:space="preserve">  </w:t>
      </w:r>
      <w:r w:rsidR="005E1273" w:rsidRPr="005E1273">
        <w:rPr>
          <w:sz w:val="28"/>
          <w:szCs w:val="28"/>
          <w:lang w:eastAsia="ru-RU"/>
        </w:rPr>
        <w:t>Глава</w:t>
      </w:r>
      <w:r w:rsidRPr="005E1273">
        <w:rPr>
          <w:sz w:val="28"/>
          <w:szCs w:val="28"/>
          <w:lang w:eastAsia="ru-RU"/>
        </w:rPr>
        <w:t xml:space="preserve"> поселка </w:t>
      </w:r>
      <w:r w:rsidR="00CD05CD">
        <w:rPr>
          <w:sz w:val="28"/>
          <w:szCs w:val="28"/>
          <w:lang w:eastAsia="ru-RU"/>
        </w:rPr>
        <w:t>Чиринда</w:t>
      </w:r>
      <w:r w:rsidRPr="005E1273">
        <w:rPr>
          <w:sz w:val="28"/>
          <w:szCs w:val="28"/>
          <w:lang w:eastAsia="ru-RU"/>
        </w:rPr>
        <w:t xml:space="preserve">                    </w:t>
      </w:r>
      <w:r w:rsidR="00904E4F" w:rsidRPr="005E1273">
        <w:rPr>
          <w:sz w:val="28"/>
          <w:szCs w:val="28"/>
          <w:lang w:eastAsia="ru-RU"/>
        </w:rPr>
        <w:t xml:space="preserve">      </w:t>
      </w:r>
      <w:r w:rsidR="005D6971" w:rsidRPr="005E1273">
        <w:rPr>
          <w:sz w:val="28"/>
          <w:szCs w:val="28"/>
          <w:lang w:eastAsia="ru-RU"/>
        </w:rPr>
        <w:t xml:space="preserve">                 </w:t>
      </w:r>
      <w:r w:rsidR="00904E4F" w:rsidRPr="005E1273">
        <w:rPr>
          <w:sz w:val="28"/>
          <w:szCs w:val="28"/>
          <w:lang w:eastAsia="ru-RU"/>
        </w:rPr>
        <w:t xml:space="preserve">  </w:t>
      </w:r>
      <w:r w:rsidR="005E1273" w:rsidRPr="005E1273">
        <w:rPr>
          <w:sz w:val="28"/>
          <w:szCs w:val="28"/>
          <w:lang w:eastAsia="ru-RU"/>
        </w:rPr>
        <w:t xml:space="preserve">            Демьянова М.А</w:t>
      </w:r>
    </w:p>
    <w:p w:rsidR="002C028A" w:rsidRPr="00B147C2" w:rsidRDefault="00546C35" w:rsidP="00AD229D">
      <w:pPr>
        <w:spacing w:after="200" w:line="276" w:lineRule="auto"/>
        <w:jc w:val="both"/>
        <w:rPr>
          <w:b/>
          <w:sz w:val="28"/>
          <w:szCs w:val="28"/>
        </w:rPr>
      </w:pPr>
      <w:r w:rsidRPr="00B147C2">
        <w:rPr>
          <w:sz w:val="28"/>
          <w:szCs w:val="28"/>
          <w:lang w:eastAsia="ru-RU"/>
        </w:rPr>
        <w:br w:type="page"/>
      </w:r>
      <w:r w:rsidRPr="00B147C2">
        <w:rPr>
          <w:b/>
          <w:sz w:val="28"/>
          <w:szCs w:val="28"/>
        </w:rPr>
        <w:lastRenderedPageBreak/>
        <w:t xml:space="preserve"> </w:t>
      </w:r>
    </w:p>
    <w:p w:rsidR="002C028A" w:rsidRPr="00B147C2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2C028A" w:rsidRPr="00B147C2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2C028A" w:rsidRPr="00B147C2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2C028A" w:rsidRPr="00B147C2" w:rsidRDefault="002C028A">
      <w:pPr>
        <w:tabs>
          <w:tab w:val="left" w:pos="180"/>
        </w:tabs>
        <w:ind w:firstLine="720"/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9E576A" w:rsidRPr="00B147C2" w:rsidRDefault="00D60927" w:rsidP="009E576A">
      <w:pPr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147C2">
        <w:rPr>
          <w:sz w:val="24"/>
          <w:szCs w:val="24"/>
        </w:rPr>
        <w:t xml:space="preserve"> </w:t>
      </w:r>
      <w:r w:rsidR="009E576A" w:rsidRPr="00B147C2">
        <w:rPr>
          <w:sz w:val="24"/>
          <w:szCs w:val="24"/>
          <w:lang w:eastAsia="ru-RU"/>
        </w:rPr>
        <w:t xml:space="preserve">Приложение </w:t>
      </w:r>
    </w:p>
    <w:p w:rsidR="009E576A" w:rsidRPr="00B147C2" w:rsidRDefault="009E576A" w:rsidP="009E576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147C2">
        <w:rPr>
          <w:sz w:val="24"/>
          <w:szCs w:val="24"/>
          <w:lang w:eastAsia="ru-RU"/>
        </w:rPr>
        <w:t xml:space="preserve"> Утверждено постановлением </w:t>
      </w:r>
    </w:p>
    <w:p w:rsidR="009E576A" w:rsidRPr="00B147C2" w:rsidRDefault="009E576A" w:rsidP="009E576A">
      <w:pPr>
        <w:suppressAutoHyphens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B147C2">
        <w:rPr>
          <w:sz w:val="24"/>
          <w:szCs w:val="24"/>
          <w:lang w:eastAsia="ru-RU"/>
        </w:rPr>
        <w:t xml:space="preserve">Администрации п. </w:t>
      </w:r>
      <w:r w:rsidR="00CD05CD">
        <w:rPr>
          <w:sz w:val="24"/>
          <w:szCs w:val="24"/>
          <w:lang w:eastAsia="ru-RU"/>
        </w:rPr>
        <w:t>Чиринда</w:t>
      </w:r>
    </w:p>
    <w:p w:rsidR="009E576A" w:rsidRPr="00B147C2" w:rsidRDefault="009E576A" w:rsidP="009E576A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147C2"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3A7103" w:rsidRPr="00B147C2">
        <w:rPr>
          <w:sz w:val="24"/>
          <w:szCs w:val="24"/>
          <w:lang w:eastAsia="ru-RU"/>
        </w:rPr>
        <w:t xml:space="preserve">         </w:t>
      </w:r>
      <w:r w:rsidRPr="00B147C2">
        <w:rPr>
          <w:sz w:val="24"/>
          <w:szCs w:val="24"/>
          <w:lang w:eastAsia="ru-RU"/>
        </w:rPr>
        <w:t xml:space="preserve"> от </w:t>
      </w:r>
      <w:r w:rsidR="001428CB">
        <w:rPr>
          <w:sz w:val="24"/>
          <w:szCs w:val="24"/>
          <w:lang w:eastAsia="ru-RU"/>
        </w:rPr>
        <w:t>30</w:t>
      </w:r>
      <w:r w:rsidR="0051478A" w:rsidRPr="00B147C2">
        <w:rPr>
          <w:sz w:val="24"/>
          <w:szCs w:val="24"/>
          <w:lang w:eastAsia="ru-RU"/>
        </w:rPr>
        <w:t>.10.</w:t>
      </w:r>
      <w:r w:rsidR="00285A60">
        <w:rPr>
          <w:sz w:val="24"/>
          <w:szCs w:val="24"/>
          <w:lang w:eastAsia="ru-RU"/>
        </w:rPr>
        <w:t>202</w:t>
      </w:r>
      <w:r w:rsidR="001428CB">
        <w:rPr>
          <w:sz w:val="24"/>
          <w:szCs w:val="24"/>
          <w:lang w:eastAsia="ru-RU"/>
        </w:rPr>
        <w:t>3</w:t>
      </w:r>
      <w:r w:rsidRPr="00B147C2">
        <w:rPr>
          <w:sz w:val="24"/>
          <w:szCs w:val="24"/>
          <w:lang w:eastAsia="ru-RU"/>
        </w:rPr>
        <w:t xml:space="preserve"> года</w:t>
      </w:r>
      <w:r w:rsidR="00465E2D">
        <w:rPr>
          <w:sz w:val="24"/>
          <w:szCs w:val="24"/>
          <w:lang w:eastAsia="ru-RU"/>
        </w:rPr>
        <w:t xml:space="preserve"> №</w:t>
      </w:r>
      <w:r w:rsidR="00A94166">
        <w:rPr>
          <w:sz w:val="24"/>
          <w:szCs w:val="24"/>
          <w:lang w:eastAsia="ru-RU"/>
        </w:rPr>
        <w:t xml:space="preserve"> </w:t>
      </w:r>
      <w:r w:rsidR="001428CB">
        <w:rPr>
          <w:sz w:val="24"/>
          <w:szCs w:val="24"/>
          <w:lang w:eastAsia="ru-RU"/>
        </w:rPr>
        <w:t>40</w:t>
      </w:r>
      <w:r w:rsidRPr="00B147C2">
        <w:rPr>
          <w:sz w:val="24"/>
          <w:szCs w:val="24"/>
          <w:lang w:eastAsia="ru-RU"/>
        </w:rPr>
        <w:t xml:space="preserve"> </w:t>
      </w:r>
    </w:p>
    <w:p w:rsidR="00FB7542" w:rsidRPr="00B147C2" w:rsidRDefault="00FB7542" w:rsidP="009E576A">
      <w:pPr>
        <w:jc w:val="right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rPr>
          <w:b/>
        </w:rPr>
      </w:pPr>
    </w:p>
    <w:p w:rsidR="00FB7542" w:rsidRPr="00B147C2" w:rsidRDefault="00FB7542">
      <w:pPr>
        <w:rPr>
          <w:b/>
        </w:rPr>
      </w:pPr>
    </w:p>
    <w:p w:rsidR="00FB7542" w:rsidRPr="00B147C2" w:rsidRDefault="00FB7542"/>
    <w:p w:rsidR="00FB7542" w:rsidRPr="00B147C2" w:rsidRDefault="00FB7542">
      <w:pPr>
        <w:rPr>
          <w:b/>
          <w:sz w:val="40"/>
          <w:szCs w:val="40"/>
        </w:rPr>
      </w:pPr>
    </w:p>
    <w:p w:rsidR="00FB7542" w:rsidRPr="00B147C2" w:rsidRDefault="002773D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СРЕДНЕСРОЧНЫЙ </w:t>
      </w:r>
      <w:r w:rsidR="00FB7542" w:rsidRPr="00B147C2">
        <w:rPr>
          <w:b/>
          <w:sz w:val="36"/>
          <w:szCs w:val="36"/>
        </w:rPr>
        <w:t>ПРОГНОЗ</w:t>
      </w:r>
    </w:p>
    <w:p w:rsidR="00D60927" w:rsidRPr="00B147C2" w:rsidRDefault="00D60927">
      <w:pPr>
        <w:jc w:val="center"/>
        <w:rPr>
          <w:b/>
          <w:sz w:val="36"/>
          <w:szCs w:val="36"/>
        </w:rPr>
      </w:pPr>
    </w:p>
    <w:p w:rsidR="00FB7542" w:rsidRPr="00B147C2" w:rsidRDefault="00FB7542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>СОЦИАЛЬНО – ЭКОНОМИЧЕСКОГО РАЗВИТИЯ</w:t>
      </w:r>
    </w:p>
    <w:p w:rsidR="00D60927" w:rsidRPr="00B147C2" w:rsidRDefault="00D60927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 xml:space="preserve">МУНИЦИПАЛЬНОГО ОБРАЗОВАНИЯ </w:t>
      </w:r>
    </w:p>
    <w:p w:rsidR="00D60927" w:rsidRPr="00B147C2" w:rsidRDefault="00FB7542" w:rsidP="00D60927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 xml:space="preserve"> «ПОСЕЛОК </w:t>
      </w:r>
      <w:r w:rsidR="00CD05CD">
        <w:rPr>
          <w:b/>
          <w:sz w:val="36"/>
          <w:szCs w:val="36"/>
        </w:rPr>
        <w:t>ЧИРИНДА</w:t>
      </w:r>
      <w:r w:rsidRPr="00B147C2">
        <w:rPr>
          <w:b/>
          <w:sz w:val="36"/>
          <w:szCs w:val="36"/>
        </w:rPr>
        <w:t>»</w:t>
      </w:r>
      <w:r w:rsidR="00D60927" w:rsidRPr="00B147C2">
        <w:rPr>
          <w:b/>
          <w:sz w:val="36"/>
          <w:szCs w:val="36"/>
        </w:rPr>
        <w:t xml:space="preserve"> </w:t>
      </w:r>
    </w:p>
    <w:p w:rsidR="00D60927" w:rsidRPr="00B147C2" w:rsidRDefault="00D60927" w:rsidP="00D60927">
      <w:pPr>
        <w:jc w:val="center"/>
        <w:rPr>
          <w:b/>
          <w:sz w:val="36"/>
          <w:szCs w:val="36"/>
        </w:rPr>
      </w:pPr>
      <w:r w:rsidRPr="00B147C2">
        <w:rPr>
          <w:b/>
          <w:sz w:val="36"/>
          <w:szCs w:val="36"/>
        </w:rPr>
        <w:t>ЭВЕНКИЙСКОГО МУНИЦИПАЛЬНОГО РАЙОНА</w:t>
      </w:r>
    </w:p>
    <w:p w:rsidR="00D60927" w:rsidRPr="00B147C2" w:rsidRDefault="00D60927" w:rsidP="00D60927">
      <w:pPr>
        <w:jc w:val="center"/>
        <w:rPr>
          <w:b/>
          <w:sz w:val="28"/>
          <w:szCs w:val="28"/>
        </w:rPr>
      </w:pPr>
      <w:r w:rsidRPr="00B147C2">
        <w:rPr>
          <w:b/>
          <w:sz w:val="36"/>
          <w:szCs w:val="36"/>
        </w:rPr>
        <w:t xml:space="preserve">КРАСНОЯРСКОГО КРАЯ </w:t>
      </w:r>
    </w:p>
    <w:p w:rsidR="00FB7542" w:rsidRPr="00B147C2" w:rsidRDefault="00FB7542">
      <w:pPr>
        <w:jc w:val="center"/>
        <w:rPr>
          <w:b/>
          <w:sz w:val="36"/>
          <w:szCs w:val="36"/>
          <w:shd w:val="clear" w:color="auto" w:fill="FFFF00"/>
        </w:rPr>
      </w:pPr>
    </w:p>
    <w:p w:rsidR="00FB7542" w:rsidRPr="00B147C2" w:rsidRDefault="00C4480A" w:rsidP="00B359DA">
      <w:pPr>
        <w:shd w:val="clear" w:color="auto" w:fill="FFFFFF"/>
        <w:jc w:val="center"/>
        <w:rPr>
          <w:b/>
          <w:sz w:val="40"/>
          <w:szCs w:val="40"/>
        </w:rPr>
      </w:pPr>
      <w:r w:rsidRPr="00B147C2">
        <w:rPr>
          <w:b/>
          <w:sz w:val="36"/>
          <w:szCs w:val="36"/>
        </w:rPr>
        <w:t>н</w:t>
      </w:r>
      <w:r w:rsidR="00554225">
        <w:rPr>
          <w:b/>
          <w:sz w:val="36"/>
          <w:szCs w:val="36"/>
        </w:rPr>
        <w:t>а 202</w:t>
      </w:r>
      <w:r w:rsidR="0029451A">
        <w:rPr>
          <w:b/>
          <w:sz w:val="36"/>
          <w:szCs w:val="36"/>
        </w:rPr>
        <w:t>4</w:t>
      </w:r>
      <w:r w:rsidR="00554225">
        <w:rPr>
          <w:b/>
          <w:sz w:val="36"/>
          <w:szCs w:val="36"/>
        </w:rPr>
        <w:t xml:space="preserve"> год и плановый период 202</w:t>
      </w:r>
      <w:r w:rsidR="004E4C16">
        <w:rPr>
          <w:b/>
          <w:sz w:val="36"/>
          <w:szCs w:val="36"/>
        </w:rPr>
        <w:t>4</w:t>
      </w:r>
      <w:r w:rsidR="00554225">
        <w:rPr>
          <w:b/>
          <w:sz w:val="36"/>
          <w:szCs w:val="36"/>
        </w:rPr>
        <w:t>-202</w:t>
      </w:r>
      <w:r w:rsidR="0029451A">
        <w:rPr>
          <w:b/>
          <w:sz w:val="36"/>
          <w:szCs w:val="36"/>
        </w:rPr>
        <w:t>6</w:t>
      </w:r>
      <w:r w:rsidR="00FB7542" w:rsidRPr="00B147C2">
        <w:rPr>
          <w:b/>
          <w:sz w:val="36"/>
          <w:szCs w:val="36"/>
        </w:rPr>
        <w:t>гг</w:t>
      </w:r>
    </w:p>
    <w:p w:rsidR="00FB7542" w:rsidRPr="00B147C2" w:rsidRDefault="00FB7542">
      <w:pPr>
        <w:jc w:val="center"/>
        <w:rPr>
          <w:b/>
          <w:sz w:val="40"/>
          <w:szCs w:val="40"/>
        </w:rPr>
      </w:pPr>
    </w:p>
    <w:p w:rsidR="00FB7542" w:rsidRPr="00B147C2" w:rsidRDefault="00FB7542">
      <w:pPr>
        <w:jc w:val="center"/>
        <w:rPr>
          <w:b/>
          <w:sz w:val="40"/>
          <w:szCs w:val="40"/>
        </w:rPr>
      </w:pPr>
    </w:p>
    <w:p w:rsidR="00FB7542" w:rsidRPr="00B147C2" w:rsidRDefault="00FB7542">
      <w:pPr>
        <w:rPr>
          <w:b/>
          <w:sz w:val="40"/>
          <w:szCs w:val="40"/>
        </w:rPr>
      </w:pPr>
    </w:p>
    <w:p w:rsidR="00FB7542" w:rsidRPr="00B147C2" w:rsidRDefault="00FB7542">
      <w:pPr>
        <w:rPr>
          <w:b/>
          <w:sz w:val="40"/>
          <w:szCs w:val="40"/>
        </w:rPr>
      </w:pPr>
    </w:p>
    <w:p w:rsidR="00FB7542" w:rsidRPr="00B147C2" w:rsidRDefault="00FB7542"/>
    <w:p w:rsidR="00FB7542" w:rsidRPr="00B147C2" w:rsidRDefault="00FB7542"/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B7542" w:rsidRPr="00B147C2" w:rsidRDefault="00FB7542">
      <w:pPr>
        <w:jc w:val="center"/>
        <w:rPr>
          <w:b/>
          <w:sz w:val="28"/>
          <w:szCs w:val="28"/>
        </w:rPr>
      </w:pPr>
    </w:p>
    <w:p w:rsidR="00F95C81" w:rsidRPr="00B147C2" w:rsidRDefault="00F95C81">
      <w:pPr>
        <w:jc w:val="center"/>
        <w:rPr>
          <w:b/>
          <w:sz w:val="28"/>
          <w:szCs w:val="28"/>
        </w:rPr>
      </w:pPr>
    </w:p>
    <w:p w:rsidR="00C35B3D" w:rsidRDefault="00C35B3D" w:rsidP="00C35B3D">
      <w:pPr>
        <w:jc w:val="center"/>
        <w:rPr>
          <w:sz w:val="28"/>
          <w:szCs w:val="28"/>
        </w:rPr>
      </w:pPr>
    </w:p>
    <w:p w:rsidR="00C35B3D" w:rsidRPr="00666EF0" w:rsidRDefault="00C35B3D" w:rsidP="00C35B3D">
      <w:pPr>
        <w:jc w:val="center"/>
        <w:rPr>
          <w:sz w:val="28"/>
          <w:szCs w:val="28"/>
        </w:rPr>
      </w:pPr>
      <w:r w:rsidRPr="00666EF0">
        <w:rPr>
          <w:sz w:val="28"/>
          <w:szCs w:val="28"/>
        </w:rPr>
        <w:lastRenderedPageBreak/>
        <w:t>СОДЕРЖАНИЕ</w:t>
      </w:r>
    </w:p>
    <w:p w:rsidR="00C35B3D" w:rsidRPr="00666EF0" w:rsidRDefault="00C35B3D" w:rsidP="00C35B3D">
      <w:pPr>
        <w:jc w:val="center"/>
        <w:rPr>
          <w:sz w:val="24"/>
          <w:szCs w:val="24"/>
        </w:rPr>
      </w:pPr>
    </w:p>
    <w:p w:rsidR="00C35B3D" w:rsidRDefault="00C35B3D" w:rsidP="00C35B3D">
      <w:pPr>
        <w:rPr>
          <w:sz w:val="24"/>
          <w:szCs w:val="24"/>
        </w:rPr>
      </w:pPr>
      <w:r w:rsidRPr="00D47011">
        <w:rPr>
          <w:b/>
          <w:sz w:val="24"/>
          <w:szCs w:val="24"/>
        </w:rPr>
        <w:t>Основание формирования Прогноза</w:t>
      </w:r>
      <w:r w:rsidRPr="00D47011">
        <w:rPr>
          <w:sz w:val="24"/>
          <w:szCs w:val="24"/>
        </w:rPr>
        <w:t>:</w:t>
      </w:r>
    </w:p>
    <w:p w:rsidR="00C35B3D" w:rsidRPr="00D47011" w:rsidRDefault="00C35B3D" w:rsidP="00C35B3D">
      <w:pPr>
        <w:ind w:firstLine="851"/>
        <w:jc w:val="both"/>
        <w:rPr>
          <w:color w:val="000000"/>
          <w:sz w:val="24"/>
          <w:szCs w:val="24"/>
        </w:rPr>
      </w:pPr>
      <w:r w:rsidRPr="00D47011">
        <w:rPr>
          <w:color w:val="000000"/>
          <w:sz w:val="24"/>
          <w:szCs w:val="24"/>
        </w:rPr>
        <w:t xml:space="preserve">Бюджетный кодекс </w:t>
      </w:r>
      <w:proofErr w:type="spellStart"/>
      <w:r w:rsidRPr="00D47011">
        <w:rPr>
          <w:color w:val="000000"/>
          <w:sz w:val="24"/>
          <w:szCs w:val="24"/>
        </w:rPr>
        <w:t>РФ</w:t>
      </w:r>
      <w:proofErr w:type="gramStart"/>
      <w:r>
        <w:rPr>
          <w:color w:val="000000"/>
          <w:sz w:val="24"/>
          <w:szCs w:val="24"/>
        </w:rPr>
        <w:t>;</w:t>
      </w:r>
      <w:r w:rsidRPr="00D47011">
        <w:rPr>
          <w:color w:val="000000"/>
          <w:sz w:val="24"/>
          <w:szCs w:val="24"/>
        </w:rPr>
        <w:t>Ф</w:t>
      </w:r>
      <w:proofErr w:type="gramEnd"/>
      <w:r w:rsidRPr="00D47011">
        <w:rPr>
          <w:color w:val="000000"/>
          <w:sz w:val="24"/>
          <w:szCs w:val="24"/>
        </w:rPr>
        <w:t>едеральный</w:t>
      </w:r>
      <w:proofErr w:type="spellEnd"/>
      <w:r w:rsidRPr="00D47011">
        <w:rPr>
          <w:color w:val="000000"/>
          <w:sz w:val="24"/>
          <w:szCs w:val="24"/>
        </w:rPr>
        <w:t xml:space="preserve"> Закон от 06.10.2003 № 131 –ФЗ </w:t>
      </w:r>
      <w:r>
        <w:rPr>
          <w:color w:val="000000"/>
          <w:sz w:val="24"/>
          <w:szCs w:val="24"/>
        </w:rPr>
        <w:t xml:space="preserve">«Об общих принципах организации </w:t>
      </w:r>
      <w:r w:rsidRPr="00D47011">
        <w:rPr>
          <w:color w:val="000000"/>
          <w:sz w:val="24"/>
          <w:szCs w:val="24"/>
        </w:rPr>
        <w:t>местного самоуправления в Российской Федерации»</w:t>
      </w:r>
      <w:r>
        <w:rPr>
          <w:color w:val="000000"/>
          <w:sz w:val="24"/>
          <w:szCs w:val="24"/>
        </w:rPr>
        <w:t>;</w:t>
      </w:r>
    </w:p>
    <w:p w:rsidR="00C35B3D" w:rsidRPr="00D47011" w:rsidRDefault="00C35B3D" w:rsidP="00C35B3D">
      <w:pPr>
        <w:tabs>
          <w:tab w:val="left" w:pos="0"/>
        </w:tabs>
        <w:ind w:firstLine="851"/>
        <w:jc w:val="both"/>
        <w:rPr>
          <w:color w:val="000000"/>
          <w:sz w:val="24"/>
          <w:szCs w:val="24"/>
        </w:rPr>
      </w:pPr>
      <w:r w:rsidRPr="00D47011">
        <w:rPr>
          <w:color w:val="000000"/>
          <w:sz w:val="24"/>
          <w:szCs w:val="24"/>
        </w:rPr>
        <w:t xml:space="preserve">Закон Красноярского края </w:t>
      </w:r>
      <w:r w:rsidRPr="00D47011">
        <w:rPr>
          <w:rFonts w:eastAsia="Calibri"/>
          <w:color w:val="000000"/>
          <w:sz w:val="24"/>
          <w:szCs w:val="24"/>
        </w:rPr>
        <w:t>«О закреплении вопросов местного значения за сельскими поселениями Красноярского края » № 9-3724 от 15.10.2015 года, (с изменениями от 16.11.2017 № 4-1097)</w:t>
      </w:r>
      <w:r>
        <w:rPr>
          <w:rFonts w:eastAsia="Calibri"/>
          <w:color w:val="000000"/>
          <w:sz w:val="24"/>
          <w:szCs w:val="24"/>
        </w:rPr>
        <w:t>;</w:t>
      </w:r>
    </w:p>
    <w:p w:rsidR="00C35B3D" w:rsidRPr="00D47011" w:rsidRDefault="00C35B3D" w:rsidP="00C35B3D">
      <w:pPr>
        <w:tabs>
          <w:tab w:val="left" w:pos="0"/>
        </w:tabs>
        <w:ind w:firstLine="851"/>
        <w:jc w:val="both"/>
        <w:rPr>
          <w:color w:val="000000"/>
          <w:sz w:val="24"/>
          <w:szCs w:val="24"/>
        </w:rPr>
      </w:pPr>
      <w:r w:rsidRPr="00D47011">
        <w:rPr>
          <w:rFonts w:eastAsia="Calibri"/>
          <w:color w:val="000000"/>
          <w:sz w:val="24"/>
          <w:szCs w:val="24"/>
        </w:rPr>
        <w:t>Устав Эвенкийского муниципального района</w:t>
      </w:r>
      <w:r>
        <w:rPr>
          <w:rFonts w:eastAsia="Calibri"/>
          <w:color w:val="000000"/>
          <w:sz w:val="24"/>
          <w:szCs w:val="24"/>
        </w:rPr>
        <w:t xml:space="preserve"> Красноярского края; </w:t>
      </w:r>
      <w:r w:rsidRPr="00D47011">
        <w:rPr>
          <w:color w:val="000000"/>
          <w:sz w:val="24"/>
          <w:szCs w:val="24"/>
        </w:rPr>
        <w:t xml:space="preserve">Устав поселка </w:t>
      </w:r>
      <w:r w:rsidR="00CD05CD">
        <w:rPr>
          <w:color w:val="000000"/>
          <w:sz w:val="24"/>
          <w:szCs w:val="24"/>
        </w:rPr>
        <w:t>Чиринда</w:t>
      </w:r>
      <w:r w:rsidRPr="00D47011">
        <w:rPr>
          <w:color w:val="000000"/>
          <w:sz w:val="24"/>
          <w:szCs w:val="24"/>
        </w:rPr>
        <w:t xml:space="preserve"> </w:t>
      </w:r>
      <w:r w:rsidRPr="00D47011">
        <w:rPr>
          <w:rFonts w:eastAsia="Calibri"/>
          <w:color w:val="000000"/>
          <w:sz w:val="24"/>
          <w:szCs w:val="24"/>
        </w:rPr>
        <w:t>Эвенкийского муниципального района Красноярского края</w:t>
      </w:r>
      <w:r>
        <w:rPr>
          <w:rFonts w:eastAsia="Calibri"/>
          <w:color w:val="000000"/>
          <w:sz w:val="24"/>
          <w:szCs w:val="24"/>
        </w:rPr>
        <w:t>;</w:t>
      </w:r>
    </w:p>
    <w:p w:rsidR="00C35B3D" w:rsidRPr="00D47011" w:rsidRDefault="00C35B3D" w:rsidP="00C35B3D">
      <w:pPr>
        <w:tabs>
          <w:tab w:val="left" w:pos="0"/>
        </w:tabs>
        <w:ind w:firstLine="851"/>
        <w:jc w:val="both"/>
        <w:rPr>
          <w:b/>
          <w:sz w:val="24"/>
          <w:szCs w:val="24"/>
        </w:rPr>
      </w:pPr>
      <w:r w:rsidRPr="00D47011">
        <w:rPr>
          <w:color w:val="000000"/>
          <w:sz w:val="24"/>
          <w:szCs w:val="24"/>
        </w:rPr>
        <w:t xml:space="preserve">Положение о бюджетном процессе поселка </w:t>
      </w:r>
      <w:r w:rsidR="00CD05CD">
        <w:rPr>
          <w:color w:val="000000"/>
          <w:sz w:val="24"/>
          <w:szCs w:val="24"/>
        </w:rPr>
        <w:t>Чиринда</w:t>
      </w:r>
      <w:r w:rsidRPr="00D47011">
        <w:rPr>
          <w:color w:val="000000"/>
          <w:sz w:val="24"/>
          <w:szCs w:val="24"/>
        </w:rPr>
        <w:t xml:space="preserve"> </w:t>
      </w:r>
    </w:p>
    <w:p w:rsidR="00C35B3D" w:rsidRPr="00D47011" w:rsidRDefault="00C35B3D" w:rsidP="00C35B3D">
      <w:pPr>
        <w:tabs>
          <w:tab w:val="left" w:pos="0"/>
        </w:tabs>
        <w:ind w:firstLine="1286"/>
        <w:jc w:val="both"/>
        <w:rPr>
          <w:b/>
          <w:sz w:val="24"/>
          <w:szCs w:val="24"/>
        </w:rPr>
      </w:pPr>
      <w:r w:rsidRPr="00D4701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B3D" w:rsidRPr="00D47011" w:rsidRDefault="00C35B3D" w:rsidP="00C35B3D">
      <w:pPr>
        <w:jc w:val="both"/>
        <w:rPr>
          <w:b/>
          <w:sz w:val="24"/>
          <w:szCs w:val="24"/>
        </w:rPr>
      </w:pPr>
      <w:r w:rsidRPr="00D47011">
        <w:rPr>
          <w:b/>
          <w:sz w:val="24"/>
          <w:szCs w:val="24"/>
        </w:rPr>
        <w:t>Исполнительный орган формирования Прогноза:</w:t>
      </w:r>
    </w:p>
    <w:p w:rsidR="00C35B3D" w:rsidRDefault="00C35B3D" w:rsidP="00C35B3D">
      <w:pPr>
        <w:ind w:firstLine="851"/>
        <w:jc w:val="both"/>
        <w:rPr>
          <w:sz w:val="24"/>
          <w:szCs w:val="24"/>
        </w:rPr>
      </w:pPr>
      <w:r w:rsidRPr="00D47011">
        <w:rPr>
          <w:sz w:val="24"/>
          <w:szCs w:val="24"/>
        </w:rPr>
        <w:t>Администрация п</w:t>
      </w:r>
      <w:r>
        <w:rPr>
          <w:sz w:val="24"/>
          <w:szCs w:val="24"/>
        </w:rPr>
        <w:t>оселка</w:t>
      </w:r>
      <w:r w:rsidRPr="00D47011">
        <w:rPr>
          <w:sz w:val="24"/>
          <w:szCs w:val="24"/>
        </w:rPr>
        <w:t xml:space="preserve"> </w:t>
      </w:r>
      <w:r w:rsidR="00CD05CD">
        <w:rPr>
          <w:sz w:val="24"/>
          <w:szCs w:val="24"/>
        </w:rPr>
        <w:t>Чиринда</w:t>
      </w:r>
    </w:p>
    <w:p w:rsidR="00C35B3D" w:rsidRPr="00D47011" w:rsidRDefault="00C35B3D" w:rsidP="00C35B3D">
      <w:pPr>
        <w:jc w:val="both"/>
        <w:rPr>
          <w:b/>
          <w:sz w:val="24"/>
          <w:szCs w:val="24"/>
        </w:rPr>
      </w:pPr>
    </w:p>
    <w:p w:rsidR="00C35B3D" w:rsidRPr="00D47011" w:rsidRDefault="00C35B3D" w:rsidP="00C35B3D">
      <w:pPr>
        <w:jc w:val="both"/>
        <w:rPr>
          <w:b/>
          <w:sz w:val="24"/>
          <w:szCs w:val="24"/>
        </w:rPr>
      </w:pPr>
      <w:r w:rsidRPr="00D47011">
        <w:rPr>
          <w:b/>
          <w:sz w:val="24"/>
          <w:szCs w:val="24"/>
        </w:rPr>
        <w:t>Использование Прогноза:</w:t>
      </w:r>
    </w:p>
    <w:p w:rsidR="00C35B3D" w:rsidRPr="00D47011" w:rsidRDefault="00C35B3D" w:rsidP="00C35B3D">
      <w:pPr>
        <w:ind w:firstLine="851"/>
        <w:jc w:val="both"/>
        <w:rPr>
          <w:sz w:val="24"/>
          <w:szCs w:val="24"/>
        </w:rPr>
      </w:pPr>
      <w:r w:rsidRPr="00D47011">
        <w:rPr>
          <w:sz w:val="24"/>
          <w:szCs w:val="24"/>
        </w:rPr>
        <w:t xml:space="preserve">Для принятия решений текущего положения социально-экономического развития поселка </w:t>
      </w:r>
      <w:r w:rsidR="00CD05CD">
        <w:rPr>
          <w:sz w:val="24"/>
          <w:szCs w:val="24"/>
        </w:rPr>
        <w:t>Чиринда</w:t>
      </w:r>
      <w:r w:rsidRPr="00D47011">
        <w:rPr>
          <w:sz w:val="24"/>
          <w:szCs w:val="24"/>
        </w:rPr>
        <w:t xml:space="preserve"> и плановый период;</w:t>
      </w:r>
    </w:p>
    <w:p w:rsidR="00C35B3D" w:rsidRPr="00D47011" w:rsidRDefault="00C35B3D" w:rsidP="00C35B3D">
      <w:pPr>
        <w:ind w:firstLine="851"/>
        <w:jc w:val="both"/>
        <w:rPr>
          <w:sz w:val="24"/>
          <w:szCs w:val="24"/>
        </w:rPr>
      </w:pPr>
      <w:r w:rsidRPr="00D47011">
        <w:rPr>
          <w:sz w:val="24"/>
          <w:szCs w:val="24"/>
        </w:rPr>
        <w:t xml:space="preserve">Для формирования программно - целевого планирования поселка </w:t>
      </w:r>
      <w:r w:rsidR="00CD05CD">
        <w:rPr>
          <w:sz w:val="24"/>
          <w:szCs w:val="24"/>
        </w:rPr>
        <w:t>Чиринда</w:t>
      </w:r>
      <w:r w:rsidRPr="00D47011">
        <w:rPr>
          <w:sz w:val="24"/>
          <w:szCs w:val="24"/>
        </w:rPr>
        <w:t>;</w:t>
      </w:r>
    </w:p>
    <w:p w:rsidR="00C35B3D" w:rsidRDefault="00C35B3D" w:rsidP="00C35B3D">
      <w:pPr>
        <w:ind w:firstLine="851"/>
        <w:jc w:val="both"/>
        <w:rPr>
          <w:sz w:val="24"/>
          <w:szCs w:val="24"/>
        </w:rPr>
      </w:pPr>
      <w:r w:rsidRPr="00D47011">
        <w:rPr>
          <w:sz w:val="24"/>
          <w:szCs w:val="24"/>
        </w:rPr>
        <w:t>Для разработки и принятия нормативно-правовых актов местных органов власти в соответствии с их полномочиями;</w:t>
      </w:r>
    </w:p>
    <w:p w:rsidR="00F95C81" w:rsidRPr="00B147C2" w:rsidRDefault="00F95C81" w:rsidP="009F4794">
      <w:pPr>
        <w:pStyle w:val="1"/>
        <w:tabs>
          <w:tab w:val="clear" w:pos="432"/>
        </w:tabs>
        <w:ind w:left="0"/>
        <w:jc w:val="left"/>
        <w:rPr>
          <w:sz w:val="24"/>
          <w:szCs w:val="24"/>
        </w:rPr>
      </w:pPr>
    </w:p>
    <w:p w:rsidR="00FB7542" w:rsidRPr="00B147C2" w:rsidRDefault="00FB7542" w:rsidP="009F4794">
      <w:pPr>
        <w:pStyle w:val="1"/>
        <w:tabs>
          <w:tab w:val="clear" w:pos="432"/>
        </w:tabs>
        <w:ind w:left="0"/>
        <w:jc w:val="left"/>
        <w:rPr>
          <w:sz w:val="24"/>
          <w:szCs w:val="24"/>
        </w:rPr>
      </w:pPr>
      <w:r w:rsidRPr="00B147C2">
        <w:rPr>
          <w:sz w:val="24"/>
          <w:szCs w:val="24"/>
        </w:rPr>
        <w:t>Раздел 1.Общая характеристика сельского поселения</w:t>
      </w:r>
    </w:p>
    <w:p w:rsidR="00FB7542" w:rsidRPr="00B147C2" w:rsidRDefault="00FB7542">
      <w:pPr>
        <w:ind w:left="288"/>
        <w:rPr>
          <w:b/>
          <w:sz w:val="24"/>
          <w:szCs w:val="24"/>
        </w:rPr>
      </w:pPr>
    </w:p>
    <w:tbl>
      <w:tblPr>
        <w:tblW w:w="9683" w:type="dxa"/>
        <w:tblInd w:w="-77" w:type="dxa"/>
        <w:tblLayout w:type="fixed"/>
        <w:tblLook w:val="0000"/>
      </w:tblPr>
      <w:tblGrid>
        <w:gridCol w:w="560"/>
        <w:gridCol w:w="3878"/>
        <w:gridCol w:w="1134"/>
        <w:gridCol w:w="1134"/>
        <w:gridCol w:w="992"/>
        <w:gridCol w:w="992"/>
        <w:gridCol w:w="993"/>
      </w:tblGrid>
      <w:tr w:rsidR="00762196" w:rsidRPr="00B147C2" w:rsidTr="00615095">
        <w:trPr>
          <w:trHeight w:val="236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196" w:rsidRPr="00B147C2" w:rsidRDefault="00762196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2196" w:rsidRPr="00B147C2" w:rsidRDefault="00762196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2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3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62196" w:rsidRPr="00B147C2" w:rsidRDefault="00762196" w:rsidP="00401C13">
            <w:pPr>
              <w:rPr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прогноз</w:t>
            </w:r>
          </w:p>
        </w:tc>
      </w:tr>
      <w:tr w:rsidR="00E96659" w:rsidRPr="00B147C2" w:rsidTr="00615095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6</w:t>
            </w:r>
          </w:p>
        </w:tc>
      </w:tr>
      <w:tr w:rsidR="00E96659" w:rsidRPr="00B147C2" w:rsidTr="006150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1.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Территория сельского поселения</w:t>
            </w:r>
          </w:p>
          <w:p w:rsidR="00E96659" w:rsidRPr="00B147C2" w:rsidRDefault="00E96659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Площадь сельского поселения (</w:t>
            </w:r>
            <w:proofErr w:type="gramStart"/>
            <w:r w:rsidRPr="00B147C2">
              <w:rPr>
                <w:sz w:val="24"/>
                <w:szCs w:val="24"/>
              </w:rPr>
              <w:t>га</w:t>
            </w:r>
            <w:proofErr w:type="gramEnd"/>
            <w:r w:rsidRPr="00B147C2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E96659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E96659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66</w:t>
            </w:r>
          </w:p>
        </w:tc>
      </w:tr>
      <w:tr w:rsidR="00E96659" w:rsidRPr="00B147C2" w:rsidTr="00615095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2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 xml:space="preserve">Общее протяжение освещенных частей улиц, проездов, </w:t>
            </w:r>
            <w:r w:rsidRPr="00B147C2">
              <w:rPr>
                <w:sz w:val="24"/>
                <w:szCs w:val="24"/>
              </w:rPr>
              <w:br/>
              <w:t xml:space="preserve"> набережных и т.п.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843384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E96659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 w:rsidP="00E96659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4,0</w:t>
            </w:r>
          </w:p>
        </w:tc>
      </w:tr>
    </w:tbl>
    <w:p w:rsidR="00FB7542" w:rsidRPr="00B147C2" w:rsidRDefault="00FB7542">
      <w:pPr>
        <w:rPr>
          <w:b/>
          <w:sz w:val="24"/>
          <w:szCs w:val="24"/>
        </w:rPr>
      </w:pPr>
    </w:p>
    <w:p w:rsidR="00FB7542" w:rsidRPr="00B147C2" w:rsidRDefault="00B124D0" w:rsidP="00B124D0">
      <w:pPr>
        <w:pStyle w:val="3"/>
        <w:jc w:val="left"/>
        <w:rPr>
          <w:sz w:val="24"/>
          <w:szCs w:val="24"/>
        </w:rPr>
      </w:pPr>
      <w:r w:rsidRPr="00B147C2">
        <w:rPr>
          <w:sz w:val="24"/>
          <w:szCs w:val="24"/>
        </w:rPr>
        <w:t xml:space="preserve"> Раздел 2 </w:t>
      </w:r>
      <w:r w:rsidR="00FB7542" w:rsidRPr="00B147C2">
        <w:rPr>
          <w:sz w:val="24"/>
          <w:szCs w:val="24"/>
        </w:rPr>
        <w:t>Органы местного самоуправления</w:t>
      </w:r>
    </w:p>
    <w:p w:rsidR="00FB7542" w:rsidRDefault="00FB7542">
      <w:pPr>
        <w:ind w:left="360"/>
        <w:rPr>
          <w:b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000"/>
      </w:tblPr>
      <w:tblGrid>
        <w:gridCol w:w="568"/>
        <w:gridCol w:w="4110"/>
        <w:gridCol w:w="993"/>
        <w:gridCol w:w="992"/>
        <w:gridCol w:w="992"/>
        <w:gridCol w:w="992"/>
        <w:gridCol w:w="993"/>
      </w:tblGrid>
      <w:tr w:rsidR="00762196" w:rsidRPr="00D47011" w:rsidTr="00EA15D9">
        <w:trPr>
          <w:trHeight w:val="4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  <w:r w:rsidRPr="00D47011">
              <w:rPr>
                <w:sz w:val="22"/>
                <w:szCs w:val="22"/>
              </w:rPr>
              <w:t>№</w:t>
            </w:r>
          </w:p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  <w:r w:rsidRPr="00D47011">
              <w:rPr>
                <w:sz w:val="22"/>
                <w:szCs w:val="22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  <w:r w:rsidRPr="00D47011">
              <w:rPr>
                <w:sz w:val="22"/>
                <w:szCs w:val="22"/>
              </w:rPr>
              <w:t xml:space="preserve"> Состав лиц, замещающих выборные муниципальные должности</w:t>
            </w:r>
          </w:p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  <w:r w:rsidRPr="00D47011">
              <w:rPr>
                <w:sz w:val="22"/>
                <w:szCs w:val="22"/>
              </w:rPr>
              <w:t>,муниципальные служащие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2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3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762196" w:rsidRPr="00B147C2" w:rsidRDefault="00762196" w:rsidP="00401C13">
            <w:pPr>
              <w:rPr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196" w:rsidRPr="00B147C2" w:rsidRDefault="00762196" w:rsidP="00401C13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прогноз</w:t>
            </w:r>
          </w:p>
        </w:tc>
      </w:tr>
      <w:tr w:rsidR="00762196" w:rsidRPr="00D47011" w:rsidTr="00EA15D9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196" w:rsidRPr="00D47011" w:rsidRDefault="00762196" w:rsidP="00EA15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196" w:rsidRPr="00D47011" w:rsidRDefault="00762196" w:rsidP="0029451A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2196" w:rsidRPr="00B147C2" w:rsidRDefault="00762196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2196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6</w:t>
            </w:r>
          </w:p>
        </w:tc>
      </w:tr>
      <w:tr w:rsidR="00615095" w:rsidRPr="00D47011" w:rsidTr="003732CE">
        <w:trPr>
          <w:gridAfter w:val="1"/>
          <w:wAfter w:w="993" w:type="dxa"/>
          <w:trHeight w:val="281"/>
        </w:trPr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D47011" w:rsidRDefault="00615095" w:rsidP="00EA15D9">
            <w:pPr>
              <w:rPr>
                <w:sz w:val="22"/>
                <w:szCs w:val="22"/>
              </w:rPr>
            </w:pPr>
            <w:r w:rsidRPr="00407206">
              <w:rPr>
                <w:sz w:val="22"/>
                <w:szCs w:val="22"/>
              </w:rPr>
              <w:t xml:space="preserve">Структура органов местного самоуправления  поселка </w:t>
            </w:r>
            <w:r w:rsidR="00CD05CD">
              <w:rPr>
                <w:sz w:val="22"/>
                <w:szCs w:val="22"/>
              </w:rPr>
              <w:t>Чиринда</w:t>
            </w:r>
          </w:p>
        </w:tc>
      </w:tr>
      <w:tr w:rsidR="00615095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Default="00615095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Глава поселка </w:t>
            </w:r>
            <w:r w:rsidR="00CD05CD">
              <w:rPr>
                <w:sz w:val="22"/>
                <w:szCs w:val="22"/>
              </w:rPr>
              <w:t>Чиринда</w:t>
            </w:r>
            <w:r w:rsidRPr="00FA52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E96659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5095" w:rsidRPr="00D47011" w:rsidTr="00EA15D9">
        <w:trPr>
          <w:trHeight w:val="22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Представительный орган местного самоуправления – </w:t>
            </w:r>
            <w:proofErr w:type="spellStart"/>
            <w:r w:rsidR="0007500D" w:rsidRPr="00FA525A">
              <w:rPr>
                <w:sz w:val="22"/>
                <w:szCs w:val="22"/>
              </w:rPr>
              <w:t>Чириндин</w:t>
            </w:r>
            <w:r w:rsidRPr="00FA525A">
              <w:rPr>
                <w:sz w:val="22"/>
                <w:szCs w:val="22"/>
              </w:rPr>
              <w:t>ский</w:t>
            </w:r>
            <w:proofErr w:type="spellEnd"/>
            <w:r w:rsidRPr="00FA525A">
              <w:rPr>
                <w:sz w:val="22"/>
                <w:szCs w:val="22"/>
              </w:rPr>
              <w:t xml:space="preserve"> поселковый Совет депутатов</w:t>
            </w:r>
          </w:p>
        </w:tc>
      </w:tr>
      <w:tr w:rsidR="00615095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310D43" w:rsidRDefault="00615095" w:rsidP="00EA15D9">
            <w:pPr>
              <w:jc w:val="both"/>
            </w:pPr>
            <w:r w:rsidRPr="00310D43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Председатель </w:t>
            </w:r>
            <w:proofErr w:type="spellStart"/>
            <w:r w:rsidRPr="00FA525A">
              <w:rPr>
                <w:sz w:val="22"/>
                <w:szCs w:val="22"/>
              </w:rPr>
              <w:t>Чириндинского</w:t>
            </w:r>
            <w:proofErr w:type="spellEnd"/>
            <w:r w:rsidRPr="00FA525A">
              <w:rPr>
                <w:sz w:val="22"/>
                <w:szCs w:val="22"/>
              </w:rPr>
              <w:t xml:space="preserve"> поселкового Совета депутатов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E96659" w:rsidP="00EA15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5095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310D43" w:rsidRDefault="00615095" w:rsidP="00EA15D9">
            <w:pPr>
              <w:jc w:val="both"/>
            </w:pPr>
            <w:r w:rsidRPr="00310D43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Совет депутато</w:t>
            </w:r>
            <w:proofErr w:type="gramStart"/>
            <w:r w:rsidRPr="00FA525A">
              <w:rPr>
                <w:sz w:val="22"/>
                <w:szCs w:val="22"/>
              </w:rPr>
              <w:t>в(</w:t>
            </w:r>
            <w:proofErr w:type="gramEnd"/>
            <w:r w:rsidRPr="00FA525A">
              <w:rPr>
                <w:sz w:val="22"/>
                <w:szCs w:val="22"/>
              </w:rPr>
              <w:t>на не постоянной основе)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E96659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15095" w:rsidRPr="00D47011" w:rsidTr="00EA15D9">
        <w:trPr>
          <w:trHeight w:val="221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Исполнительно-распорядительный орган - Администрация поселка </w:t>
            </w:r>
            <w:r w:rsidR="00CD05CD">
              <w:rPr>
                <w:sz w:val="22"/>
                <w:szCs w:val="22"/>
              </w:rPr>
              <w:t>Чиринда</w:t>
            </w:r>
          </w:p>
        </w:tc>
      </w:tr>
      <w:tr w:rsidR="00615095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310D43" w:rsidRDefault="00615095" w:rsidP="00EA15D9">
            <w:pPr>
              <w:jc w:val="both"/>
            </w:pPr>
            <w:r w:rsidRPr="00310D43"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Заместитель Главы поселка </w:t>
            </w:r>
            <w:r w:rsidR="00CD05CD">
              <w:rPr>
                <w:sz w:val="22"/>
                <w:szCs w:val="22"/>
              </w:rPr>
              <w:t>Чиринда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5095" w:rsidRPr="00FA525A" w:rsidRDefault="00D1098F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D1098F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E96659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5095" w:rsidRPr="00310D43" w:rsidTr="00EA15D9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310D43" w:rsidRDefault="00615095" w:rsidP="00EA15D9">
            <w:pPr>
              <w:jc w:val="both"/>
            </w:pPr>
            <w:r w:rsidRPr="00310D43"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F44A96" w:rsidP="00EF517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EF51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 категории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15095" w:rsidRPr="00FA525A" w:rsidRDefault="00F44A96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F44A96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5095" w:rsidRPr="00FA525A" w:rsidRDefault="00615095" w:rsidP="00EA15D9">
            <w:pPr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E96659" w:rsidP="00EA15D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15095" w:rsidRPr="000E105A" w:rsidTr="00EA15D9">
        <w:trPr>
          <w:trHeight w:val="552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095" w:rsidRPr="00FA525A" w:rsidRDefault="00615095" w:rsidP="00EA15D9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A525A">
              <w:rPr>
                <w:sz w:val="22"/>
                <w:szCs w:val="22"/>
                <w:lang w:eastAsia="ru-RU"/>
              </w:rPr>
              <w:t xml:space="preserve">Ст.28 Устава поселка </w:t>
            </w:r>
            <w:proofErr w:type="spellStart"/>
            <w:r w:rsidR="00CD05CD"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>-Глава</w:t>
            </w:r>
            <w:proofErr w:type="spellEnd"/>
            <w:r w:rsidRPr="00FA525A">
              <w:rPr>
                <w:sz w:val="22"/>
                <w:szCs w:val="22"/>
                <w:lang w:eastAsia="ru-RU"/>
              </w:rPr>
              <w:t xml:space="preserve"> поселка </w:t>
            </w:r>
            <w:r w:rsidR="00CD05CD"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 xml:space="preserve"> входит в состав представительного органа поселка </w:t>
            </w:r>
            <w:r w:rsidR="00CD05CD"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 xml:space="preserve">, исполняет полномочия Председателя представительного органа поселка </w:t>
            </w:r>
            <w:r w:rsidR="00CD05CD"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>.</w:t>
            </w:r>
          </w:p>
          <w:p w:rsidR="00615095" w:rsidRPr="00FA525A" w:rsidRDefault="00615095" w:rsidP="00EA15D9">
            <w:pPr>
              <w:ind w:right="-1"/>
              <w:jc w:val="both"/>
              <w:rPr>
                <w:sz w:val="22"/>
                <w:szCs w:val="22"/>
              </w:rPr>
            </w:pPr>
            <w:r w:rsidRPr="00FA525A">
              <w:rPr>
                <w:sz w:val="22"/>
                <w:szCs w:val="22"/>
              </w:rPr>
              <w:t xml:space="preserve">Ст.31 Устава поселка </w:t>
            </w:r>
            <w:r w:rsidR="00CD05CD">
              <w:rPr>
                <w:sz w:val="22"/>
                <w:szCs w:val="22"/>
              </w:rPr>
              <w:t>Чиринд</w:t>
            </w:r>
            <w:proofErr w:type="gramStart"/>
            <w:r w:rsidR="00CD05CD">
              <w:rPr>
                <w:sz w:val="22"/>
                <w:szCs w:val="22"/>
              </w:rPr>
              <w:t>а</w:t>
            </w:r>
            <w:r w:rsidRPr="00FA525A">
              <w:rPr>
                <w:sz w:val="22"/>
                <w:szCs w:val="22"/>
              </w:rPr>
              <w:t>-</w:t>
            </w:r>
            <w:proofErr w:type="gramEnd"/>
            <w:r w:rsidRPr="00FA525A">
              <w:rPr>
                <w:sz w:val="22"/>
                <w:szCs w:val="22"/>
              </w:rPr>
              <w:t xml:space="preserve"> </w:t>
            </w:r>
            <w:r w:rsidRPr="00FA525A">
              <w:rPr>
                <w:sz w:val="22"/>
                <w:szCs w:val="22"/>
                <w:lang w:eastAsia="ru-RU"/>
              </w:rPr>
              <w:t xml:space="preserve">Глава поселка </w:t>
            </w:r>
            <w:r w:rsidR="00CD05CD">
              <w:rPr>
                <w:sz w:val="22"/>
                <w:szCs w:val="22"/>
                <w:lang w:eastAsia="ru-RU"/>
              </w:rPr>
              <w:t>Чиринда</w:t>
            </w:r>
            <w:r w:rsidRPr="00FA525A">
              <w:rPr>
                <w:sz w:val="22"/>
                <w:szCs w:val="22"/>
                <w:lang w:eastAsia="ru-RU"/>
              </w:rPr>
              <w:t xml:space="preserve"> исполняет полномочия Главы администрации поселка </w:t>
            </w:r>
          </w:p>
        </w:tc>
      </w:tr>
    </w:tbl>
    <w:p w:rsidR="00615095" w:rsidRPr="00B147C2" w:rsidRDefault="00615095">
      <w:pPr>
        <w:ind w:left="360"/>
        <w:rPr>
          <w:b/>
          <w:sz w:val="24"/>
          <w:szCs w:val="24"/>
        </w:rPr>
      </w:pPr>
    </w:p>
    <w:p w:rsidR="00F95C81" w:rsidRPr="00B147C2" w:rsidRDefault="00F95C81" w:rsidP="009F4794">
      <w:pPr>
        <w:pStyle w:val="3"/>
        <w:jc w:val="left"/>
        <w:rPr>
          <w:sz w:val="24"/>
          <w:szCs w:val="24"/>
        </w:rPr>
      </w:pPr>
    </w:p>
    <w:p w:rsidR="00B83683" w:rsidRPr="00B147C2" w:rsidRDefault="00787F9E" w:rsidP="009F4794">
      <w:pPr>
        <w:pStyle w:val="3"/>
        <w:jc w:val="left"/>
        <w:rPr>
          <w:sz w:val="24"/>
          <w:szCs w:val="24"/>
        </w:rPr>
      </w:pPr>
      <w:r w:rsidRPr="00B147C2">
        <w:rPr>
          <w:sz w:val="24"/>
          <w:szCs w:val="24"/>
        </w:rPr>
        <w:t xml:space="preserve"> Раздел 3 Демографические показатели </w:t>
      </w:r>
    </w:p>
    <w:tbl>
      <w:tblPr>
        <w:tblW w:w="9782" w:type="dxa"/>
        <w:tblInd w:w="-176" w:type="dxa"/>
        <w:tblLayout w:type="fixed"/>
        <w:tblLook w:val="0000"/>
      </w:tblPr>
      <w:tblGrid>
        <w:gridCol w:w="710"/>
        <w:gridCol w:w="3827"/>
        <w:gridCol w:w="1134"/>
        <w:gridCol w:w="992"/>
        <w:gridCol w:w="992"/>
        <w:gridCol w:w="1134"/>
        <w:gridCol w:w="993"/>
      </w:tblGrid>
      <w:tr w:rsidR="00F7374E" w:rsidRPr="00B147C2" w:rsidTr="00321AEA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374E" w:rsidRPr="00B147C2" w:rsidRDefault="00F7374E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7374E" w:rsidRPr="00B147C2" w:rsidRDefault="00F7374E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374E" w:rsidRPr="00B147C2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2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F7374E" w:rsidRPr="00B147C2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7374E" w:rsidRPr="00B147C2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3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F7374E" w:rsidRPr="00B147C2" w:rsidRDefault="00F7374E" w:rsidP="00273AD1">
            <w:pPr>
              <w:rPr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4E" w:rsidRPr="003732CE" w:rsidRDefault="00F7374E" w:rsidP="003732CE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3732CE">
              <w:rPr>
                <w:b/>
                <w:bCs/>
                <w:sz w:val="24"/>
                <w:szCs w:val="24"/>
              </w:rPr>
              <w:t>прогноз</w:t>
            </w:r>
          </w:p>
        </w:tc>
      </w:tr>
      <w:tr w:rsidR="00E96659" w:rsidRPr="00B147C2" w:rsidTr="00E96659">
        <w:trPr>
          <w:trHeight w:val="27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B147C2" w:rsidRDefault="00E96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 w:rsidP="00D231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D231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9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6</w:t>
            </w:r>
          </w:p>
        </w:tc>
      </w:tr>
      <w:tr w:rsidR="00E96659" w:rsidRPr="00A90E43" w:rsidTr="00E96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Численность постоянного населения на начало года </w:t>
            </w:r>
            <w:proofErr w:type="gramStart"/>
            <w:r w:rsidRPr="00A90E43">
              <w:rPr>
                <w:sz w:val="24"/>
                <w:szCs w:val="24"/>
              </w:rPr>
              <w:t xml:space="preserve">( </w:t>
            </w:r>
            <w:proofErr w:type="gramEnd"/>
            <w:r w:rsidRPr="00A90E43">
              <w:rPr>
                <w:sz w:val="24"/>
                <w:szCs w:val="24"/>
              </w:rPr>
              <w:t>чел.)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05699" w:rsidRDefault="00E96659" w:rsidP="0029451A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</w:t>
            </w:r>
            <w:r w:rsidR="0029451A" w:rsidRPr="00A05699">
              <w:rPr>
                <w:sz w:val="24"/>
                <w:szCs w:val="24"/>
                <w:highlight w:val="yellow"/>
              </w:rPr>
              <w:t>7</w:t>
            </w:r>
            <w:r w:rsidRPr="00A05699"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F7374E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274</w:t>
            </w:r>
          </w:p>
        </w:tc>
      </w:tr>
      <w:tr w:rsidR="00E96659" w:rsidRPr="00A90E43" w:rsidTr="00E96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proofErr w:type="gramStart"/>
            <w:r w:rsidRPr="00A90E43">
              <w:rPr>
                <w:sz w:val="24"/>
                <w:szCs w:val="24"/>
              </w:rPr>
              <w:t xml:space="preserve">Число родившихся за год человек)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05699" w:rsidRDefault="00302DCE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302DCE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96659" w:rsidRPr="00A90E43" w:rsidTr="00E96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Число умерших за год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05699" w:rsidRDefault="00302DCE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302DCE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96659" w:rsidRPr="00A90E43" w:rsidTr="00E96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Естественный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05699" w:rsidRDefault="00E96659" w:rsidP="00302DCE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+</w:t>
            </w:r>
            <w:r w:rsidR="00302DCE">
              <w:rPr>
                <w:sz w:val="24"/>
                <w:szCs w:val="24"/>
                <w:highlight w:val="yellow"/>
              </w:rPr>
              <w:t>9/4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302DCE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+</w:t>
            </w:r>
            <w:r w:rsidR="00302DCE">
              <w:rPr>
                <w:sz w:val="24"/>
                <w:szCs w:val="24"/>
                <w:highlight w:val="yellow"/>
              </w:rPr>
              <w:t>1/3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E96659" w:rsidRPr="00A90E43" w:rsidTr="00E9665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jc w:val="center"/>
              <w:rPr>
                <w:color w:val="FF0000"/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90E43" w:rsidRDefault="00E96659" w:rsidP="00A90E4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90E43">
              <w:rPr>
                <w:sz w:val="24"/>
                <w:szCs w:val="24"/>
              </w:rPr>
              <w:t xml:space="preserve">Миграционный прирост/убыль населения* (человек)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A05699" w:rsidRDefault="00E96659" w:rsidP="00302DCE">
            <w:pPr>
              <w:shd w:val="clear" w:color="auto" w:fill="FFFFFF" w:themeFill="background1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 xml:space="preserve">     </w:t>
            </w:r>
            <w:r w:rsidR="00302DCE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302DCE" w:rsidP="00A90E43">
            <w:pPr>
              <w:shd w:val="clear" w:color="auto" w:fill="FFFFFF" w:themeFill="background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4/2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05699" w:rsidRDefault="00E96659" w:rsidP="00A90E43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96659" w:rsidRPr="00A90E43" w:rsidRDefault="00E96659" w:rsidP="00A90E43">
            <w:pPr>
              <w:shd w:val="clear" w:color="auto" w:fill="FFFFFF" w:themeFill="background1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2B7A26" w:rsidRPr="00B147C2" w:rsidRDefault="002B7A26" w:rsidP="00A90E43">
      <w:pPr>
        <w:pStyle w:val="3"/>
        <w:shd w:val="clear" w:color="auto" w:fill="FFFFFF" w:themeFill="background1"/>
        <w:tabs>
          <w:tab w:val="clear" w:pos="720"/>
        </w:tabs>
        <w:spacing w:before="240" w:after="60"/>
        <w:jc w:val="left"/>
        <w:rPr>
          <w:sz w:val="24"/>
          <w:szCs w:val="24"/>
        </w:rPr>
      </w:pPr>
      <w:r w:rsidRPr="00A90E43">
        <w:rPr>
          <w:sz w:val="24"/>
          <w:szCs w:val="24"/>
        </w:rPr>
        <w:t>Раздел</w:t>
      </w:r>
      <w:r w:rsidR="003C5F7C" w:rsidRPr="00A90E43">
        <w:rPr>
          <w:sz w:val="24"/>
          <w:szCs w:val="24"/>
        </w:rPr>
        <w:t xml:space="preserve"> </w:t>
      </w:r>
      <w:r w:rsidRPr="00A90E43">
        <w:rPr>
          <w:sz w:val="24"/>
          <w:szCs w:val="24"/>
        </w:rPr>
        <w:t>4</w:t>
      </w:r>
      <w:r w:rsidR="00FB7542" w:rsidRPr="00A90E43">
        <w:rPr>
          <w:sz w:val="24"/>
          <w:szCs w:val="24"/>
        </w:rPr>
        <w:t xml:space="preserve"> </w:t>
      </w:r>
      <w:r w:rsidR="002C2191" w:rsidRPr="00A90E43">
        <w:rPr>
          <w:sz w:val="24"/>
          <w:szCs w:val="24"/>
        </w:rPr>
        <w:t xml:space="preserve"> Жилищно-к</w:t>
      </w:r>
      <w:r w:rsidR="00FB7542" w:rsidRPr="00A90E43">
        <w:rPr>
          <w:sz w:val="24"/>
          <w:szCs w:val="24"/>
        </w:rPr>
        <w:t>оммунальное хозяйство</w:t>
      </w:r>
    </w:p>
    <w:tbl>
      <w:tblPr>
        <w:tblW w:w="9782" w:type="dxa"/>
        <w:tblInd w:w="-176" w:type="dxa"/>
        <w:tblLayout w:type="fixed"/>
        <w:tblLook w:val="0000"/>
      </w:tblPr>
      <w:tblGrid>
        <w:gridCol w:w="710"/>
        <w:gridCol w:w="3685"/>
        <w:gridCol w:w="1134"/>
        <w:gridCol w:w="1134"/>
        <w:gridCol w:w="1134"/>
        <w:gridCol w:w="992"/>
        <w:gridCol w:w="993"/>
      </w:tblGrid>
      <w:tr w:rsidR="00F7374E" w:rsidRPr="00B147C2" w:rsidTr="00321AEA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374E" w:rsidRPr="00B147C2" w:rsidRDefault="00F7374E" w:rsidP="002B7A26">
            <w:pPr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4E" w:rsidRPr="00B147C2" w:rsidRDefault="00F7374E" w:rsidP="002B7A26">
            <w:pPr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2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F7374E" w:rsidRPr="00B147C2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374E" w:rsidRPr="00B147C2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3</w:t>
            </w:r>
            <w:r w:rsidRPr="00B147C2">
              <w:rPr>
                <w:b/>
                <w:sz w:val="24"/>
                <w:szCs w:val="24"/>
              </w:rPr>
              <w:t>г.</w:t>
            </w:r>
          </w:p>
          <w:p w:rsidR="00F7374E" w:rsidRPr="00B147C2" w:rsidRDefault="00F7374E" w:rsidP="00273AD1">
            <w:pPr>
              <w:rPr>
                <w:sz w:val="24"/>
                <w:szCs w:val="24"/>
              </w:rPr>
            </w:pPr>
            <w:r w:rsidRPr="00B147C2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74E" w:rsidRPr="003732CE" w:rsidRDefault="00F7374E" w:rsidP="003732CE">
            <w:pPr>
              <w:suppressAutoHyphens w:val="0"/>
              <w:jc w:val="center"/>
              <w:rPr>
                <w:b/>
                <w:bCs/>
                <w:sz w:val="24"/>
                <w:szCs w:val="24"/>
              </w:rPr>
            </w:pPr>
            <w:r w:rsidRPr="003732CE">
              <w:rPr>
                <w:b/>
                <w:bCs/>
                <w:sz w:val="24"/>
                <w:szCs w:val="24"/>
              </w:rPr>
              <w:t>прогноз</w:t>
            </w:r>
          </w:p>
        </w:tc>
      </w:tr>
      <w:tr w:rsidR="00E96659" w:rsidRPr="00B147C2" w:rsidTr="004602C1">
        <w:trPr>
          <w:trHeight w:val="23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B147C2" w:rsidRDefault="00E96659" w:rsidP="002B7A26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659" w:rsidRPr="00B147C2" w:rsidRDefault="00E96659" w:rsidP="002B7A26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659" w:rsidRPr="00B147C2" w:rsidRDefault="00E96659" w:rsidP="00A15C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659" w:rsidRPr="00B147C2" w:rsidRDefault="00E96659" w:rsidP="00A15C4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B147C2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9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6</w:t>
            </w:r>
          </w:p>
        </w:tc>
      </w:tr>
      <w:tr w:rsidR="00302DCE" w:rsidRPr="00B147C2" w:rsidTr="00321A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DCE" w:rsidRPr="00B147C2" w:rsidRDefault="00302DCE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2DCE" w:rsidRPr="00B147C2" w:rsidRDefault="00302DCE" w:rsidP="00DC34AC">
            <w:pPr>
              <w:rPr>
                <w:sz w:val="24"/>
                <w:szCs w:val="24"/>
                <w:shd w:val="clear" w:color="auto" w:fill="FFFF00"/>
              </w:rPr>
            </w:pPr>
            <w:r w:rsidRPr="00B147C2">
              <w:rPr>
                <w:sz w:val="24"/>
                <w:szCs w:val="24"/>
              </w:rPr>
              <w:t>Общая площадь жилого фонда кв</w:t>
            </w:r>
            <w:proofErr w:type="gramStart"/>
            <w:r w:rsidRPr="00B147C2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2DCE" w:rsidRPr="00A05699" w:rsidRDefault="00302DCE" w:rsidP="007C4ECA">
            <w:pPr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4922,42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2DCE" w:rsidRPr="00A05699" w:rsidRDefault="00302DCE" w:rsidP="003C5F7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5136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2DCE" w:rsidRPr="00A05699" w:rsidRDefault="00302DCE" w:rsidP="0029610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2DCE" w:rsidRPr="00A05699" w:rsidRDefault="00302DCE" w:rsidP="003C5F7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5276,7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2DCE" w:rsidRPr="00A05699" w:rsidRDefault="00302DCE" w:rsidP="00302DC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5276,7</w:t>
            </w:r>
          </w:p>
        </w:tc>
      </w:tr>
      <w:tr w:rsidR="00F7374E" w:rsidRPr="00B147C2" w:rsidTr="00321AE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4E" w:rsidRPr="00B147C2" w:rsidRDefault="00F7374E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7374E" w:rsidRPr="00B147C2" w:rsidRDefault="00F7374E" w:rsidP="007436A6">
            <w:pPr>
              <w:rPr>
                <w:bCs/>
                <w:sz w:val="24"/>
                <w:szCs w:val="24"/>
                <w:shd w:val="clear" w:color="auto" w:fill="FFFF00"/>
              </w:rPr>
            </w:pPr>
            <w:r w:rsidRPr="00B147C2">
              <w:rPr>
                <w:sz w:val="24"/>
                <w:szCs w:val="24"/>
              </w:rPr>
              <w:t xml:space="preserve"> Из них площадь муниципального жилого фонда (кв.м.)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4E" w:rsidRPr="00A05699" w:rsidRDefault="00F7374E" w:rsidP="002E764D">
            <w:pPr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2334,13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7374E" w:rsidRPr="00A05699" w:rsidRDefault="00F7374E" w:rsidP="003C5F7C">
            <w:pPr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2334,13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F7374E" w:rsidRPr="00A05699" w:rsidRDefault="00F7374E" w:rsidP="00296101">
            <w:pPr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2334,13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74E" w:rsidRPr="00A05699" w:rsidRDefault="00F7374E" w:rsidP="003C5F7C">
            <w:pPr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2395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7374E" w:rsidRPr="00A05699" w:rsidRDefault="00F7374E" w:rsidP="00321AEA">
            <w:pPr>
              <w:jc w:val="center"/>
              <w:rPr>
                <w:sz w:val="24"/>
                <w:szCs w:val="24"/>
                <w:highlight w:val="yellow"/>
              </w:rPr>
            </w:pPr>
            <w:r w:rsidRPr="00A05699">
              <w:rPr>
                <w:sz w:val="24"/>
                <w:szCs w:val="24"/>
                <w:highlight w:val="yellow"/>
              </w:rPr>
              <w:t>2395</w:t>
            </w:r>
          </w:p>
        </w:tc>
      </w:tr>
      <w:tr w:rsidR="00F7374E" w:rsidRPr="00B147C2" w:rsidTr="004602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4E" w:rsidRPr="00B147C2" w:rsidRDefault="00F7374E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 w:rsidP="007436A6">
            <w:pPr>
              <w:rPr>
                <w:sz w:val="24"/>
                <w:szCs w:val="24"/>
                <w:shd w:val="clear" w:color="auto" w:fill="FFFF00"/>
              </w:rPr>
            </w:pPr>
            <w:r w:rsidRPr="00B147C2">
              <w:rPr>
                <w:sz w:val="24"/>
                <w:szCs w:val="24"/>
              </w:rPr>
              <w:t>Источники теплоснабжения (печное отопление) печей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 w:rsidP="0029451A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</w:t>
            </w:r>
            <w:r w:rsidR="0029451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7374E" w:rsidRPr="00100DAC" w:rsidRDefault="00F7374E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2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F7374E" w:rsidRPr="00B147C2" w:rsidTr="004602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4E" w:rsidRPr="00B147C2" w:rsidRDefault="00F7374E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Объем дров (м3)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29451A" w:rsidP="00D23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7374E" w:rsidRPr="00B147C2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7374E" w:rsidRPr="00100DAC" w:rsidRDefault="00F7374E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2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</w:t>
            </w:r>
          </w:p>
        </w:tc>
      </w:tr>
      <w:tr w:rsidR="00F7374E" w:rsidRPr="00B147C2" w:rsidTr="004602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4E" w:rsidRPr="00B147C2" w:rsidRDefault="00F7374E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Количество дизельных электростанций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 w:rsidP="00D231BB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7374E" w:rsidRPr="00100DAC" w:rsidRDefault="00F7374E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C5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21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7374E" w:rsidRPr="00B147C2" w:rsidTr="004602C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374E" w:rsidRPr="00B147C2" w:rsidRDefault="00F7374E" w:rsidP="003C5F7C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 w:rsidP="007436A6">
            <w:pPr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 xml:space="preserve">Их мощность общая </w:t>
            </w:r>
            <w:proofErr w:type="spellStart"/>
            <w:r w:rsidRPr="00B147C2">
              <w:rPr>
                <w:sz w:val="24"/>
                <w:szCs w:val="24"/>
              </w:rPr>
              <w:t>квт</w:t>
            </w:r>
            <w:proofErr w:type="gramStart"/>
            <w:r w:rsidRPr="00B147C2">
              <w:rPr>
                <w:sz w:val="24"/>
                <w:szCs w:val="24"/>
              </w:rPr>
              <w:t>.ч</w:t>
            </w:r>
            <w:proofErr w:type="gramEnd"/>
            <w:r w:rsidRPr="00B147C2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B147C2" w:rsidRDefault="00F7374E" w:rsidP="00D231BB">
            <w:pPr>
              <w:jc w:val="center"/>
              <w:rPr>
                <w:sz w:val="24"/>
                <w:szCs w:val="24"/>
              </w:rPr>
            </w:pPr>
            <w:r w:rsidRPr="00B147C2">
              <w:rPr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F7374E" w:rsidRPr="00100DAC" w:rsidRDefault="00F7374E" w:rsidP="003C5F7C">
            <w:pPr>
              <w:jc w:val="center"/>
            </w:pPr>
            <w: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296101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C5F7C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7374E" w:rsidRPr="004204C1" w:rsidRDefault="00F7374E" w:rsidP="00321AEA">
            <w:pPr>
              <w:jc w:val="center"/>
              <w:rPr>
                <w:sz w:val="24"/>
                <w:szCs w:val="24"/>
              </w:rPr>
            </w:pPr>
            <w:r w:rsidRPr="004204C1">
              <w:rPr>
                <w:sz w:val="24"/>
                <w:szCs w:val="24"/>
              </w:rPr>
              <w:t>380</w:t>
            </w:r>
          </w:p>
        </w:tc>
      </w:tr>
    </w:tbl>
    <w:p w:rsidR="00FB7542" w:rsidRPr="00B147C2" w:rsidRDefault="00BE23E0" w:rsidP="00843B9C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7.15pt;margin-top:23.75pt;width:515.8pt;height:308.55pt;z-index:251656192;mso-position-horizontal-relative:margin;mso-position-vertical-relative:text" stroked="f">
            <v:fill opacity="0" color2="black"/>
            <v:textbox style="mso-next-textbox:#_x0000_s1027" inset="0,0,0,0">
              <w:txbxContent>
                <w:tbl>
                  <w:tblPr>
                    <w:tblW w:w="10065" w:type="dxa"/>
                    <w:tblInd w:w="108" w:type="dxa"/>
                    <w:tblLayout w:type="fixed"/>
                    <w:tblLook w:val="0000"/>
                  </w:tblPr>
                  <w:tblGrid>
                    <w:gridCol w:w="709"/>
                    <w:gridCol w:w="3827"/>
                    <w:gridCol w:w="1134"/>
                    <w:gridCol w:w="993"/>
                    <w:gridCol w:w="1134"/>
                    <w:gridCol w:w="1134"/>
                    <w:gridCol w:w="1134"/>
                  </w:tblGrid>
                  <w:tr w:rsidR="00302DCE" w:rsidTr="00321AEA">
                    <w:trPr>
                      <w:trHeight w:val="276"/>
                    </w:trPr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2022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B147C2" w:rsidRDefault="00302DCE" w:rsidP="00273AD1">
                        <w:pPr>
                          <w:rPr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3732CE" w:rsidRDefault="00302DCE" w:rsidP="003732CE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3732CE">
                          <w:rPr>
                            <w:b/>
                            <w:bCs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302DCE" w:rsidTr="00F7374E">
                    <w:trPr>
                      <w:trHeight w:val="301"/>
                    </w:trPr>
                    <w:tc>
                      <w:tcPr>
                        <w:tcW w:w="70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 w:rsidP="00F52E07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B147C2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02DCE" w:rsidRPr="00B147C2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2DCE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</w:tr>
                  <w:tr w:rsidR="00302DCE" w:rsidTr="00E96659">
                    <w:trPr>
                      <w:trHeight w:val="263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0323D" w:rsidRDefault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0323D" w:rsidRDefault="00302DCE" w:rsidP="00D254B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0323D" w:rsidRDefault="00302DCE" w:rsidP="00D231BB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0323D" w:rsidRDefault="00302DCE" w:rsidP="00D231BB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0323D" w:rsidRDefault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02DCE" w:rsidRPr="0080323D" w:rsidRDefault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2DCE" w:rsidRPr="0080323D" w:rsidRDefault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02DCE" w:rsidRPr="00100DAC" w:rsidTr="00E96659">
                    <w:trPr>
                      <w:trHeight w:val="560"/>
                    </w:trPr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0323D" w:rsidRDefault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Pr="0080323D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0323D" w:rsidRDefault="00302DCE" w:rsidP="00D254B6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0323D">
                          <w:rPr>
                            <w:sz w:val="24"/>
                            <w:szCs w:val="24"/>
                          </w:rPr>
                          <w:t xml:space="preserve">Число предприятий связи общего пользования и их подразделений </w:t>
                        </w:r>
                        <w:r>
                          <w:rPr>
                            <w:sz w:val="24"/>
                            <w:szCs w:val="24"/>
                          </w:rPr>
                          <w:t>по обслуживанию клиентов (ед.</w:t>
                        </w:r>
                        <w:r w:rsidRPr="0080323D">
                          <w:rPr>
                            <w:sz w:val="24"/>
                            <w:szCs w:val="24"/>
                          </w:rPr>
                          <w:t xml:space="preserve">)                                                            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401C13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 w:rsidRPr="00100DAC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96295F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9404E0" w:rsidRDefault="00302DCE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0323D" w:rsidRDefault="00302DCE" w:rsidP="00085CFB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0323D">
                          <w:rPr>
                            <w:sz w:val="24"/>
                            <w:szCs w:val="24"/>
                          </w:rPr>
                          <w:t xml:space="preserve">Число телефонных аппаратов общего пользования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29451A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96295F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84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302DCE" w:rsidRPr="00CE0CC3" w:rsidRDefault="00302DCE" w:rsidP="00D231BB">
                        <w:pPr>
                          <w:pStyle w:val="1TimesNewRoman14pt"/>
                          <w:snapToGrid w:val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0323D" w:rsidRDefault="00302DCE" w:rsidP="00D254B6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80323D">
                          <w:rPr>
                            <w:sz w:val="24"/>
                            <w:szCs w:val="24"/>
                          </w:rPr>
                          <w:t>в том числе домашних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29451A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96295F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296101">
                        <w:pPr>
                          <w:pStyle w:val="1TimesNewRoman14p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</w:tcPr>
                      <w:p w:rsidR="00302DCE" w:rsidRPr="009404E0" w:rsidRDefault="00302DCE" w:rsidP="009404E0">
                        <w:pPr>
                          <w:pStyle w:val="1TimesNewRoman14pt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32606" w:rsidRDefault="00302DCE" w:rsidP="00A32606">
                        <w:pPr>
                          <w:rPr>
                            <w:sz w:val="24"/>
                            <w:szCs w:val="24"/>
                          </w:rPr>
                        </w:pPr>
                        <w:r w:rsidRPr="00A32606">
                          <w:rPr>
                            <w:sz w:val="24"/>
                            <w:szCs w:val="24"/>
                          </w:rPr>
                          <w:t>Удаленность сельского поселения зимними дорогами до районного центра (Туры</w:t>
                        </w:r>
                        <w:proofErr w:type="gramStart"/>
                        <w:r w:rsidRPr="00A32606">
                          <w:rPr>
                            <w:sz w:val="24"/>
                            <w:szCs w:val="24"/>
                          </w:rPr>
                          <w:t xml:space="preserve"> )</w:t>
                        </w:r>
                        <w:proofErr w:type="gramEnd"/>
                        <w:r w:rsidRPr="00A32606">
                          <w:rPr>
                            <w:sz w:val="24"/>
                            <w:szCs w:val="24"/>
                          </w:rPr>
                          <w:t xml:space="preserve"> км.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401C13">
                        <w:pPr>
                          <w:jc w:val="center"/>
                        </w:pPr>
                        <w:r w:rsidRPr="00100DAC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96295F">
                        <w:pPr>
                          <w:jc w:val="center"/>
                        </w:pPr>
                        <w:r w:rsidRPr="00100DAC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jc w:val="center"/>
                        </w:pPr>
                        <w:r w:rsidRPr="00100DAC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jc w:val="center"/>
                        </w:pPr>
                        <w:r w:rsidRPr="00100DAC"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457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515883" w:rsidRDefault="00302DCE">
                        <w:pPr>
                          <w:pStyle w:val="1TimesNewRoman14pt"/>
                          <w:snapToGrid w:val="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B124D0" w:rsidRDefault="00302DCE" w:rsidP="00085CFB">
                        <w:pPr>
                          <w:rPr>
                            <w:sz w:val="24"/>
                            <w:szCs w:val="24"/>
                          </w:rPr>
                        </w:pPr>
                        <w:r w:rsidRPr="00B124D0">
                          <w:rPr>
                            <w:sz w:val="24"/>
                            <w:szCs w:val="24"/>
                          </w:rPr>
                          <w:t>Общая протяженность улиц, (</w:t>
                        </w:r>
                        <w:proofErr w:type="gramStart"/>
                        <w:r w:rsidRPr="00B124D0">
                          <w:rPr>
                            <w:sz w:val="24"/>
                            <w:szCs w:val="24"/>
                          </w:rPr>
                          <w:t>км</w:t>
                        </w:r>
                        <w:proofErr w:type="gramEnd"/>
                        <w:r w:rsidRPr="00B124D0">
                          <w:rPr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401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00DAC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9629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321A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B124D0" w:rsidRDefault="00302DCE" w:rsidP="00D231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  <w:r w:rsidRPr="00B124D0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B124D0" w:rsidRDefault="00302DCE" w:rsidP="007436A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автомобилей всего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401C1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9629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29610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321AE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515883" w:rsidRDefault="00302DCE">
                        <w:pPr>
                          <w:pStyle w:val="1TimesNewRoman14pt"/>
                          <w:snapToGrid w:val="0"/>
                        </w:pPr>
                        <w:r>
                          <w:t>5.1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DA6CB6" w:rsidRDefault="00302DCE">
                        <w:pPr>
                          <w:pStyle w:val="1TimesNewRoman14pt"/>
                        </w:pPr>
                        <w:r>
                          <w:t>грузовых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302DCE" w:rsidRDefault="00302DCE" w:rsidP="00401C13">
                        <w:pPr>
                          <w:pStyle w:val="1TimesNewRoman14pt"/>
                        </w:pPr>
                        <w:r w:rsidRPr="00302DCE">
                          <w:t>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4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515883" w:rsidRDefault="00302DCE">
                        <w:pPr>
                          <w:pStyle w:val="1TimesNewRoman14pt"/>
                          <w:snapToGrid w:val="0"/>
                        </w:pPr>
                        <w:r>
                          <w:t>5.2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DA6CB6" w:rsidRDefault="00302DCE">
                        <w:pPr>
                          <w:pStyle w:val="1TimesNewRoman14pt"/>
                        </w:pPr>
                        <w:r>
                          <w:t>легковых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302DCE" w:rsidRDefault="00302DCE" w:rsidP="00401C13">
                        <w:pPr>
                          <w:pStyle w:val="1TimesNewRoman14pt"/>
                        </w:pPr>
                        <w:r w:rsidRPr="00302DCE">
                          <w:t>-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-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302DCE" w:rsidRDefault="00302DCE" w:rsidP="00302DCE">
                        <w:pPr>
                          <w:pStyle w:val="1TimesNewRoman14pt"/>
                        </w:pPr>
                        <w:r w:rsidRPr="00302DCE">
                          <w:t>-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515883" w:rsidRDefault="00302DCE">
                        <w:pPr>
                          <w:pStyle w:val="1TimesNewRoman14pt"/>
                          <w:snapToGrid w:val="0"/>
                        </w:pPr>
                        <w:r>
                          <w:t>3.3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DA6CB6" w:rsidRDefault="00302DCE">
                        <w:pPr>
                          <w:pStyle w:val="1TimesNewRoman14pt"/>
                        </w:pPr>
                        <w:r>
                          <w:t>Количество тракторной техники всего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401C13">
                        <w:pPr>
                          <w:pStyle w:val="1TimesNewRoman14pt"/>
                        </w:pPr>
                        <w:r w:rsidRPr="00100DAC"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302DCE">
                        <w:pPr>
                          <w:pStyle w:val="1TimesNewRoman14pt"/>
                        </w:pPr>
                        <w:r w:rsidRPr="00100DAC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4C4AF1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4C4AF1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4C4AF1">
                          <w:t>1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515883" w:rsidRDefault="00302DCE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F0A2F" w:rsidRDefault="00302DCE" w:rsidP="00A32606">
                        <w:pPr>
                          <w:pStyle w:val="1TimesNewRoman14pt"/>
                        </w:pPr>
                        <w:r>
                          <w:t xml:space="preserve">Собственность частная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401C13">
                        <w:pPr>
                          <w:pStyle w:val="1TimesNewRoman14p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673E58"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673E58"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673E58">
                          <w:t>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673E58">
                          <w:t>2</w:t>
                        </w:r>
                      </w:p>
                    </w:tc>
                  </w:tr>
                  <w:tr w:rsidR="00302DCE" w:rsidRPr="00100DAC" w:rsidTr="00E96659"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515883" w:rsidRDefault="00302DCE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</w:pPr>
                        <w:r>
                          <w:t xml:space="preserve">Муниципальная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00DAC" w:rsidRDefault="00302DCE" w:rsidP="00401C13">
                        <w:pPr>
                          <w:pStyle w:val="1TimesNewRoman14pt"/>
                        </w:pPr>
                        <w:r w:rsidRPr="00100DAC"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100DAC" w:rsidRDefault="00302DCE" w:rsidP="00302DCE">
                        <w:pPr>
                          <w:pStyle w:val="1TimesNewRoman14pt"/>
                        </w:pPr>
                        <w:r w:rsidRPr="002D23CB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0D6BF7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0D6BF7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Default="00302DCE" w:rsidP="00302DCE">
                        <w:pPr>
                          <w:jc w:val="center"/>
                        </w:pPr>
                        <w:r w:rsidRPr="000D6BF7">
                          <w:t>1</w:t>
                        </w:r>
                      </w:p>
                    </w:tc>
                  </w:tr>
                </w:tbl>
                <w:p w:rsidR="00302DCE" w:rsidRDefault="00302DC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843B9C" w:rsidRPr="00B147C2">
        <w:rPr>
          <w:sz w:val="24"/>
          <w:szCs w:val="24"/>
        </w:rPr>
        <w:t xml:space="preserve">Раздел 5 </w:t>
      </w:r>
      <w:r>
        <w:rPr>
          <w:sz w:val="24"/>
          <w:szCs w:val="24"/>
        </w:rPr>
        <w:pict>
          <v:shape id="_x0000_s1026" type="#_x0000_t202" style="position:absolute;left:0;text-align:left;margin-left:-3.6pt;margin-top:9.95pt;width:1.1pt;height:12.6pt;z-index:251655168;mso-position-horizontal-relative:margin;mso-position-vertical-relative:text" stroked="f">
            <v:fill opacity="0" color2="black"/>
            <v:textbox inset="0,0,0,0">
              <w:txbxContent>
                <w:p w:rsidR="00302DCE" w:rsidRDefault="00302DCE">
                  <w:pPr>
                    <w:pStyle w:val="1TimesNewRoman14pt"/>
                  </w:pPr>
                </w:p>
              </w:txbxContent>
            </v:textbox>
            <w10:wrap type="square" side="largest" anchorx="margin"/>
          </v:shape>
        </w:pict>
      </w:r>
      <w:r w:rsidR="00FB7542" w:rsidRPr="00B147C2">
        <w:rPr>
          <w:sz w:val="24"/>
          <w:szCs w:val="24"/>
        </w:rPr>
        <w:t>. Транспорт и связь</w:t>
      </w:r>
    </w:p>
    <w:p w:rsidR="008F0A2F" w:rsidRPr="00B147C2" w:rsidRDefault="008F0A2F" w:rsidP="008F0A2F"/>
    <w:p w:rsidR="00FB7542" w:rsidRPr="00B147C2" w:rsidRDefault="008473A7" w:rsidP="003B675F">
      <w:pPr>
        <w:pStyle w:val="3"/>
        <w:jc w:val="left"/>
        <w:rPr>
          <w:sz w:val="24"/>
          <w:szCs w:val="24"/>
        </w:rPr>
      </w:pPr>
      <w:r w:rsidRPr="00B147C2">
        <w:rPr>
          <w:sz w:val="24"/>
          <w:szCs w:val="24"/>
        </w:rPr>
        <w:lastRenderedPageBreak/>
        <w:t>Раздел 6</w:t>
      </w:r>
      <w:r w:rsidR="003B675F" w:rsidRPr="00B147C2">
        <w:rPr>
          <w:sz w:val="24"/>
          <w:szCs w:val="24"/>
        </w:rPr>
        <w:t>. Социальная сфера</w:t>
      </w:r>
      <w:r w:rsidR="00BE23E0">
        <w:rPr>
          <w:sz w:val="24"/>
          <w:szCs w:val="24"/>
        </w:rPr>
        <w:pict>
          <v:shape id="_x0000_s1028" type="#_x0000_t202" style="position:absolute;left:0;text-align:left;margin-left:-15.85pt;margin-top:24.7pt;width:507pt;height:293.2pt;z-index:251657216;mso-wrap-distance-left:0;mso-position-horizontal-relative:margin;mso-position-vertical-relative:text" stroked="f">
            <v:fill opacity="0" color2="black"/>
            <v:textbox style="mso-next-textbox:#_x0000_s1028" inset="0,0,0,0">
              <w:txbxContent>
                <w:tbl>
                  <w:tblPr>
                    <w:tblW w:w="10031" w:type="dxa"/>
                    <w:tblLayout w:type="fixed"/>
                    <w:tblLook w:val="0000"/>
                  </w:tblPr>
                  <w:tblGrid>
                    <w:gridCol w:w="817"/>
                    <w:gridCol w:w="3955"/>
                    <w:gridCol w:w="1074"/>
                    <w:gridCol w:w="925"/>
                    <w:gridCol w:w="1134"/>
                    <w:gridCol w:w="1134"/>
                    <w:gridCol w:w="992"/>
                  </w:tblGrid>
                  <w:tr w:rsidR="00302DCE" w:rsidTr="00321AEA">
                    <w:trPr>
                      <w:trHeight w:val="366"/>
                    </w:trPr>
                    <w:tc>
                      <w:tcPr>
                        <w:tcW w:w="8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95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07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2022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925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B147C2" w:rsidRDefault="00302DCE" w:rsidP="00273AD1">
                        <w:pPr>
                          <w:rPr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C634E" w:rsidRDefault="00302DCE" w:rsidP="001C634E">
                        <w:pPr>
                          <w:suppressAutoHyphens w:val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C634E">
                          <w:rPr>
                            <w:b/>
                            <w:bCs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302DCE" w:rsidTr="004602C1">
                    <w:trPr>
                      <w:trHeight w:val="451"/>
                    </w:trPr>
                    <w:tc>
                      <w:tcPr>
                        <w:tcW w:w="81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5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7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 w:rsidP="00D231B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25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Default="00302DCE" w:rsidP="00D231BB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B147C2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02DCE" w:rsidRPr="00B147C2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2DCE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</w:tr>
                  <w:tr w:rsidR="00302DCE" w:rsidTr="004602C1">
                    <w:trPr>
                      <w:trHeight w:val="278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73C44" w:rsidRDefault="00302DCE">
                        <w:pPr>
                          <w:pStyle w:val="1TimesNewRoman14pt"/>
                          <w:rPr>
                            <w:b/>
                          </w:rPr>
                        </w:pPr>
                        <w:r w:rsidRPr="00173C44">
                          <w:rPr>
                            <w:b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Default="00302DCE" w:rsidP="0014671D">
                        <w:pPr>
                          <w:pStyle w:val="1TimesNewRoman14pt"/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Default="00302DCE" w:rsidP="0014671D">
                        <w:pPr>
                          <w:pStyle w:val="1TimesNewRoman14p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02DCE" w:rsidRDefault="00302DCE">
                        <w:pPr>
                          <w:pStyle w:val="1TimesNewRoman14pt"/>
                          <w:snapToGrid w:val="0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2DCE" w:rsidRDefault="00302DCE">
                        <w:pPr>
                          <w:pStyle w:val="1TimesNewRoman14pt"/>
                          <w:snapToGrid w:val="0"/>
                        </w:pP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 xml:space="preserve">Число дошкольных образовательных учреждений 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2.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Численность детей, посещающих дошкольные образовательные учреждения (человек)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30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28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27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30</w:t>
                        </w: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3.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 xml:space="preserve">Число  общеобразовательных учреждений 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2D23CB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2D23CB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4.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Численность учащихся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17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251AC7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>
                          <w:rPr>
                            <w:highlight w:val="yellow"/>
                          </w:rPr>
                          <w:t>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251AC7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>
                          <w:rPr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251AC7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>
                          <w:rPr>
                            <w:highlight w:val="yellow"/>
                          </w:rPr>
                          <w:t>22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251AC7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>
                          <w:rPr>
                            <w:highlight w:val="yellow"/>
                          </w:rPr>
                          <w:t>22</w:t>
                        </w: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snapToGrid w:val="0"/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A90E43">
                          <w:rPr>
                            <w:b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Число больничных учреждений – всего (единиц)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snapToGrid w:val="0"/>
                        </w:pPr>
                        <w:r w:rsidRPr="00A90E43">
                          <w:t>1.1.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Из них: ФАП (фельдшерско-акушерский пункт)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shd w:val="clear" w:color="auto" w:fill="FFFFFF" w:themeFill="background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90E43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snapToGrid w:val="0"/>
                        </w:pP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b/>
                          </w:rPr>
                        </w:pPr>
                        <w:r w:rsidRPr="00A90E43">
                          <w:rPr>
                            <w:b/>
                          </w:rPr>
                          <w:t>Культура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pStyle w:val="1TimesNewRoman14pt"/>
                          <w:shd w:val="clear" w:color="auto" w:fill="FFFFFF" w:themeFill="background1"/>
                        </w:pP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Число общедоступных  библиотек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</w:tr>
                  <w:tr w:rsidR="00302DCE" w:rsidRPr="00A90E43" w:rsidTr="004602C1"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2.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Число пользователей  библиотек (человек)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05699" w:rsidRDefault="00302DCE" w:rsidP="0029451A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156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156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156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158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05699" w:rsidRDefault="00302DCE" w:rsidP="00321AEA">
                        <w:pPr>
                          <w:pStyle w:val="1TimesNewRoman14pt"/>
                          <w:shd w:val="clear" w:color="auto" w:fill="FFFFFF" w:themeFill="background1"/>
                          <w:rPr>
                            <w:highlight w:val="yellow"/>
                          </w:rPr>
                        </w:pPr>
                        <w:r w:rsidRPr="00A05699">
                          <w:rPr>
                            <w:highlight w:val="yellow"/>
                          </w:rPr>
                          <w:t>158</w:t>
                        </w:r>
                      </w:p>
                    </w:tc>
                  </w:tr>
                  <w:tr w:rsidR="00302DCE" w:rsidTr="004602C1">
                    <w:trPr>
                      <w:trHeight w:val="150"/>
                    </w:trPr>
                    <w:tc>
                      <w:tcPr>
                        <w:tcW w:w="8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3.</w:t>
                        </w:r>
                      </w:p>
                    </w:tc>
                    <w:tc>
                      <w:tcPr>
                        <w:tcW w:w="39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  <w:jc w:val="left"/>
                        </w:pPr>
                        <w:r w:rsidRPr="00A90E43">
                          <w:t>Сельский Дом культуры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A90E43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321AEA">
                        <w:pPr>
                          <w:pStyle w:val="1TimesNewRoman14pt"/>
                          <w:shd w:val="clear" w:color="auto" w:fill="FFFFFF" w:themeFill="background1"/>
                        </w:pPr>
                        <w:r w:rsidRPr="00A90E43">
                          <w:t>1</w:t>
                        </w:r>
                      </w:p>
                    </w:tc>
                  </w:tr>
                </w:tbl>
                <w:p w:rsidR="00302DCE" w:rsidRDefault="00302DCE" w:rsidP="00A90E43">
                  <w:pPr>
                    <w:shd w:val="clear" w:color="auto" w:fill="FFFFFF" w:themeFill="background1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7542" w:rsidRPr="00B147C2" w:rsidRDefault="00BE23E0" w:rsidP="006439A8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s1029" type="#_x0000_t202" style="position:absolute;left:0;text-align:left;margin-left:-15.85pt;margin-top:327pt;width:507pt;height:64.3pt;z-index:251658240;mso-wrap-distance-left:0;mso-position-horizontal-relative:margin" stroked="f">
            <v:fill opacity="0" color2="black"/>
            <v:textbox style="mso-next-textbox:#_x0000_s1029" inset="0,0,0,0">
              <w:txbxContent>
                <w:tbl>
                  <w:tblPr>
                    <w:tblW w:w="10065" w:type="dxa"/>
                    <w:tblInd w:w="-34" w:type="dxa"/>
                    <w:tblLayout w:type="fixed"/>
                    <w:tblLook w:val="0000"/>
                  </w:tblPr>
                  <w:tblGrid>
                    <w:gridCol w:w="851"/>
                    <w:gridCol w:w="3912"/>
                    <w:gridCol w:w="1049"/>
                    <w:gridCol w:w="993"/>
                    <w:gridCol w:w="708"/>
                    <w:gridCol w:w="993"/>
                    <w:gridCol w:w="1559"/>
                  </w:tblGrid>
                  <w:tr w:rsidR="00302DCE" w:rsidRPr="0082336A" w:rsidTr="00321AEA">
                    <w:trPr>
                      <w:trHeight w:val="276"/>
                    </w:trPr>
                    <w:tc>
                      <w:tcPr>
                        <w:tcW w:w="85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shd w:val="clear" w:color="auto" w:fill="auto"/>
                      </w:tcPr>
                      <w:p w:rsidR="00302DCE" w:rsidRPr="0082336A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39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Pr="0082336A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04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2336A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2022</w:t>
                        </w: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82336A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2336A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82336A" w:rsidRDefault="00302DCE" w:rsidP="00273AD1">
                        <w:pPr>
                          <w:rPr>
                            <w:sz w:val="24"/>
                            <w:szCs w:val="24"/>
                          </w:rPr>
                        </w:pPr>
                        <w:r w:rsidRPr="0082336A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1C634E" w:rsidRDefault="00302DCE" w:rsidP="001C634E">
                        <w:pPr>
                          <w:suppressAutoHyphens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C634E">
                          <w:rPr>
                            <w:b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302DCE" w:rsidRPr="0082336A" w:rsidTr="004602C1">
                    <w:trPr>
                      <w:trHeight w:val="301"/>
                    </w:trPr>
                    <w:tc>
                      <w:tcPr>
                        <w:tcW w:w="851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2336A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1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Pr="0082336A" w:rsidRDefault="00302DCE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Pr="0082336A" w:rsidRDefault="00302DCE" w:rsidP="00C774E4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02DCE" w:rsidRPr="0082336A" w:rsidRDefault="00302DCE" w:rsidP="00C774E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2336A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302DCE" w:rsidRPr="0082336A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302DCE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</w:tr>
                  <w:tr w:rsidR="00302DCE" w:rsidRPr="0082336A" w:rsidTr="004602C1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2336A" w:rsidRDefault="00302DCE">
                        <w:pPr>
                          <w:pStyle w:val="1TimesNewRoman14pt"/>
                        </w:pPr>
                        <w:r w:rsidRPr="0082336A">
                          <w:t>1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2336A" w:rsidRDefault="00302DCE">
                        <w:pPr>
                          <w:pStyle w:val="1TimesNewRoman14pt"/>
                        </w:pPr>
                        <w:r w:rsidRPr="0082336A">
                          <w:t>Магазины (единиц)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2336A" w:rsidRDefault="00302DCE" w:rsidP="00C774E4">
                        <w:pPr>
                          <w:pStyle w:val="1TimesNewRoman14pt"/>
                        </w:pPr>
                        <w:r w:rsidRPr="0082336A"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C774E4">
                        <w:pPr>
                          <w:pStyle w:val="1TimesNewRoman14pt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296101">
                        <w:pPr>
                          <w:pStyle w:val="1TimesNewRoman14pt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296101">
                        <w:pPr>
                          <w:pStyle w:val="1TimesNewRoman14pt"/>
                        </w:pPr>
                        <w:r w:rsidRPr="00A90E43">
                          <w:t>1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302DCE" w:rsidP="00296101">
                        <w:pPr>
                          <w:pStyle w:val="1TimesNewRoman14pt"/>
                        </w:pPr>
                        <w:r>
                          <w:t>1</w:t>
                        </w:r>
                      </w:p>
                    </w:tc>
                  </w:tr>
                  <w:tr w:rsidR="00302DCE" w:rsidTr="004602C1">
                    <w:tc>
                      <w:tcPr>
                        <w:tcW w:w="8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302DCE" w:rsidRPr="0082336A" w:rsidRDefault="00302DCE" w:rsidP="00473406">
                        <w:pPr>
                          <w:pStyle w:val="1TimesNewRoman14pt"/>
                          <w:snapToGrid w:val="0"/>
                          <w:jc w:val="left"/>
                        </w:pP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2336A" w:rsidRDefault="00302DCE">
                        <w:pPr>
                          <w:pStyle w:val="1TimesNewRoman14pt"/>
                        </w:pPr>
                        <w:r w:rsidRPr="0082336A">
                          <w:t>площадь торгового зала (кв.м.)</w:t>
                        </w:r>
                      </w:p>
                    </w:tc>
                    <w:tc>
                      <w:tcPr>
                        <w:tcW w:w="10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302DCE" w:rsidRPr="0082336A" w:rsidRDefault="00251AC7" w:rsidP="00251AC7">
                        <w:pPr>
                          <w:jc w:val="center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251AC7" w:rsidP="00C73AEC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251AC7" w:rsidP="00296101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251AC7" w:rsidP="00296101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 w:themeFill="background1"/>
                      </w:tcPr>
                      <w:p w:rsidR="00302DCE" w:rsidRPr="00A90E43" w:rsidRDefault="00251AC7" w:rsidP="00296101">
                        <w:pPr>
                          <w:pStyle w:val="1TimesNewRoman14pt"/>
                        </w:pPr>
                        <w:r>
                          <w:t>48</w:t>
                        </w:r>
                      </w:p>
                    </w:tc>
                  </w:tr>
                </w:tbl>
                <w:p w:rsidR="00302DCE" w:rsidRDefault="00302DC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6439A8" w:rsidRPr="00B147C2">
        <w:rPr>
          <w:sz w:val="24"/>
          <w:szCs w:val="24"/>
        </w:rPr>
        <w:t>Раздел 7.</w:t>
      </w:r>
      <w:r w:rsidR="008473A7" w:rsidRPr="00B147C2">
        <w:rPr>
          <w:sz w:val="24"/>
          <w:szCs w:val="24"/>
        </w:rPr>
        <w:t>Торговля и общественное питание</w:t>
      </w:r>
    </w:p>
    <w:p w:rsidR="009B5DE1" w:rsidRPr="00B147C2" w:rsidRDefault="009B5DE1">
      <w:pPr>
        <w:rPr>
          <w:b/>
          <w:sz w:val="24"/>
          <w:szCs w:val="24"/>
        </w:rPr>
      </w:pPr>
    </w:p>
    <w:p w:rsidR="00FA4B2F" w:rsidRPr="00B147C2" w:rsidRDefault="00BE23E0">
      <w:pPr>
        <w:rPr>
          <w:b/>
          <w:sz w:val="24"/>
          <w:szCs w:val="24"/>
        </w:rPr>
      </w:pPr>
      <w:r w:rsidRPr="00BE23E0">
        <w:rPr>
          <w:sz w:val="24"/>
          <w:szCs w:val="24"/>
        </w:rPr>
        <w:pict>
          <v:shape id="_x0000_s1030" type="#_x0000_t202" style="position:absolute;margin-left:-29.05pt;margin-top:22.15pt;width:538.65pt;height:316.7pt;z-index:251659264;mso-wrap-distance-left:0;mso-position-horizontal-relative:margin" stroked="f">
            <v:fill opacity="0" color2="black"/>
            <v:textbox style="mso-next-textbox:#_x0000_s1030" inset="0,0,0,0">
              <w:txbxContent>
                <w:tbl>
                  <w:tblPr>
                    <w:tblW w:w="1020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745"/>
                    <w:gridCol w:w="4075"/>
                    <w:gridCol w:w="1134"/>
                    <w:gridCol w:w="1134"/>
                    <w:gridCol w:w="992"/>
                    <w:gridCol w:w="992"/>
                    <w:gridCol w:w="1134"/>
                  </w:tblGrid>
                  <w:tr w:rsidR="00302DCE" w:rsidTr="00451BC1">
                    <w:trPr>
                      <w:trHeight w:val="301"/>
                    </w:trPr>
                    <w:tc>
                      <w:tcPr>
                        <w:tcW w:w="745" w:type="dxa"/>
                        <w:vMerge w:val="restart"/>
                        <w:shd w:val="clear" w:color="auto" w:fill="auto"/>
                      </w:tcPr>
                      <w:p w:rsidR="00302DCE" w:rsidRDefault="00302D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№ п/п</w:t>
                        </w:r>
                      </w:p>
                    </w:tc>
                    <w:tc>
                      <w:tcPr>
                        <w:tcW w:w="4075" w:type="dxa"/>
                        <w:vMerge w:val="restart"/>
                        <w:shd w:val="clear" w:color="auto" w:fill="auto"/>
                        <w:vAlign w:val="center"/>
                      </w:tcPr>
                      <w:p w:rsidR="00302DCE" w:rsidRDefault="00302D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</w:tcPr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2022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отчет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shd w:val="clear" w:color="auto" w:fill="auto"/>
                      </w:tcPr>
                      <w:p w:rsidR="00302DCE" w:rsidRPr="00B147C2" w:rsidRDefault="00302DCE" w:rsidP="00273AD1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2023</w:t>
                        </w: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г.</w:t>
                        </w:r>
                      </w:p>
                      <w:p w:rsidR="00302DCE" w:rsidRPr="00B147C2" w:rsidRDefault="00302DCE" w:rsidP="00273AD1">
                        <w:pPr>
                          <w:rPr>
                            <w:sz w:val="24"/>
                            <w:szCs w:val="24"/>
                          </w:rPr>
                        </w:pPr>
                        <w:r w:rsidRPr="00B147C2">
                          <w:rPr>
                            <w:b/>
                            <w:sz w:val="24"/>
                            <w:szCs w:val="24"/>
                          </w:rPr>
                          <w:t>оценка</w:t>
                        </w:r>
                      </w:p>
                    </w:tc>
                    <w:tc>
                      <w:tcPr>
                        <w:tcW w:w="3118" w:type="dxa"/>
                        <w:gridSpan w:val="3"/>
                        <w:shd w:val="clear" w:color="auto" w:fill="auto"/>
                      </w:tcPr>
                      <w:p w:rsidR="00302DCE" w:rsidRPr="001C634E" w:rsidRDefault="00302DCE" w:rsidP="001C634E">
                        <w:pPr>
                          <w:suppressAutoHyphens w:val="0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C634E">
                          <w:rPr>
                            <w:b/>
                            <w:sz w:val="24"/>
                            <w:szCs w:val="24"/>
                          </w:rPr>
                          <w:t>прогноз</w:t>
                        </w:r>
                      </w:p>
                    </w:tc>
                  </w:tr>
                  <w:tr w:rsidR="00302DCE" w:rsidTr="00451BC1">
                    <w:trPr>
                      <w:trHeight w:val="236"/>
                    </w:trPr>
                    <w:tc>
                      <w:tcPr>
                        <w:tcW w:w="745" w:type="dxa"/>
                        <w:vMerge/>
                        <w:shd w:val="clear" w:color="auto" w:fill="auto"/>
                      </w:tcPr>
                      <w:p w:rsidR="00302DCE" w:rsidRDefault="00302D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75" w:type="dxa"/>
                        <w:vMerge/>
                        <w:shd w:val="clear" w:color="auto" w:fill="auto"/>
                        <w:vAlign w:val="center"/>
                      </w:tcPr>
                      <w:p w:rsidR="00302DCE" w:rsidRDefault="00302DC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  <w:vAlign w:val="center"/>
                      </w:tcPr>
                      <w:p w:rsidR="00302DCE" w:rsidRDefault="00302DCE" w:rsidP="00C774E4">
                        <w:pPr>
                          <w:pStyle w:val="1TimesNewRoman14pt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shd w:val="clear" w:color="auto" w:fill="auto"/>
                        <w:vAlign w:val="center"/>
                      </w:tcPr>
                      <w:p w:rsidR="00302DCE" w:rsidRDefault="00302DCE" w:rsidP="00C774E4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302DCE" w:rsidRPr="00B147C2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992" w:type="dxa"/>
                        <w:shd w:val="clear" w:color="auto" w:fill="auto"/>
                      </w:tcPr>
                      <w:p w:rsidR="00302DCE" w:rsidRPr="00B147C2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302DCE" w:rsidRDefault="00302DCE" w:rsidP="0029451A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</w:tr>
                  <w:tr w:rsidR="00302DCE" w:rsidTr="00451BC1">
                    <w:trPr>
                      <w:trHeight w:val="384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302DCE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302DCE" w:rsidRDefault="00302DCE" w:rsidP="00223122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Количество организаций, осуществляющих свою деятельность  на территории поселения (единиц)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302DCE" w:rsidRPr="00FA525A" w:rsidRDefault="00302DCE" w:rsidP="00401C1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FA525A" w:rsidRDefault="00302DCE" w:rsidP="00C774E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FA525A" w:rsidRDefault="00302DCE" w:rsidP="0029610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FA525A" w:rsidRDefault="00302DCE" w:rsidP="0029610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Default="00302DCE" w:rsidP="00296101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</w:tr>
                  <w:tr w:rsidR="00302DCE" w:rsidTr="00451BC1">
                    <w:trPr>
                      <w:trHeight w:val="239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302DCE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1.1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302DCE" w:rsidRDefault="00302DCE" w:rsidP="00AC24BF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 Количество </w:t>
                        </w:r>
                        <w:proofErr w:type="gramStart"/>
                        <w:r>
                          <w:rPr>
                            <w:sz w:val="22"/>
                            <w:szCs w:val="22"/>
                          </w:rPr>
                          <w:t>работающих</w:t>
                        </w:r>
                        <w:proofErr w:type="gramEnd"/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302DCE" w:rsidRPr="00223122" w:rsidRDefault="00251AC7" w:rsidP="00401C1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223122" w:rsidRDefault="00251AC7" w:rsidP="0023523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223122" w:rsidRDefault="00251AC7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223122" w:rsidRDefault="00251AC7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Default="00302DCE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302DCE" w:rsidRPr="00DB0DC5" w:rsidTr="00451BC1">
                    <w:trPr>
                      <w:trHeight w:val="239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302DCE" w:rsidRPr="00680130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 w:rsidRPr="00680130">
                          <w:rPr>
                            <w:sz w:val="22"/>
                            <w:szCs w:val="22"/>
                          </w:rPr>
                          <w:t>1.2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302DCE" w:rsidRPr="00680130" w:rsidRDefault="00302DCE" w:rsidP="003E65B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</w:t>
                        </w:r>
                        <w:r w:rsidRPr="003E65BE">
                          <w:rPr>
                            <w:sz w:val="22"/>
                            <w:szCs w:val="22"/>
                          </w:rPr>
                          <w:t>онд заработной платы всех работников по полному кругу организаций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п.Чиринда (</w:t>
                        </w:r>
                        <w:proofErr w:type="spellStart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тыс</w:t>
                        </w:r>
                        <w:proofErr w:type="gramStart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.р</w:t>
                        </w:r>
                        <w:proofErr w:type="gramEnd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уб</w:t>
                        </w:r>
                        <w:proofErr w:type="spellEnd"/>
                        <w:r w:rsidRPr="00680130">
                          <w:rPr>
                            <w:sz w:val="22"/>
                            <w:szCs w:val="22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302DCE" w:rsidRPr="00415545" w:rsidRDefault="00302DCE" w:rsidP="002945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5545">
                          <w:rPr>
                            <w:sz w:val="22"/>
                            <w:szCs w:val="22"/>
                          </w:rPr>
                          <w:t>35298,2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415545" w:rsidRDefault="00302DCE" w:rsidP="002945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5545">
                          <w:rPr>
                            <w:sz w:val="22"/>
                            <w:szCs w:val="22"/>
                          </w:rPr>
                          <w:t>36769,0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415545" w:rsidRDefault="00302DCE" w:rsidP="002945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5545">
                          <w:rPr>
                            <w:sz w:val="22"/>
                            <w:szCs w:val="22"/>
                          </w:rPr>
                          <w:t>38239,8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415545" w:rsidRDefault="00302DCE" w:rsidP="0029451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5545">
                          <w:rPr>
                            <w:sz w:val="22"/>
                            <w:szCs w:val="22"/>
                          </w:rPr>
                          <w:t>39769,4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415545" w:rsidRDefault="00302DCE" w:rsidP="00451BC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15545">
                          <w:rPr>
                            <w:sz w:val="22"/>
                            <w:szCs w:val="22"/>
                          </w:rPr>
                          <w:t>39769,4</w:t>
                        </w:r>
                      </w:p>
                    </w:tc>
                  </w:tr>
                  <w:tr w:rsidR="00251AC7" w:rsidTr="00451BC1">
                    <w:trPr>
                      <w:trHeight w:val="500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251AC7" w:rsidRDefault="00251A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251AC7" w:rsidRDefault="00251A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Число фермерских хозяйств и родовых общин (единиц)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1AC7" w:rsidRPr="00AB3366" w:rsidRDefault="00251AC7" w:rsidP="00401C1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251AC7" w:rsidRPr="00AB3366" w:rsidRDefault="00251AC7" w:rsidP="002562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251AC7" w:rsidRPr="00AB3366" w:rsidRDefault="00251AC7" w:rsidP="002562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251AC7" w:rsidRPr="00AB3366" w:rsidRDefault="00251AC7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251AC7" w:rsidRPr="00AB3366" w:rsidRDefault="00251AC7" w:rsidP="00321AE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</w:tr>
                  <w:tr w:rsidR="00302DCE" w:rsidTr="00451BC1">
                    <w:trPr>
                      <w:trHeight w:val="1022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302DCE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2.2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302DCE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Число индивидуальных предпринимателей  осуществляющих свою деятельность  на территории поселения (единиц)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302DCE" w:rsidRPr="00AB3366" w:rsidRDefault="00302DCE" w:rsidP="00401C1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B3366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AB3366" w:rsidRDefault="00302DCE" w:rsidP="00C774E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AB3366" w:rsidRDefault="00302DCE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AB3366" w:rsidRDefault="00302DCE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AB3366" w:rsidRDefault="00302DCE" w:rsidP="00321AE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302DCE" w:rsidTr="00451BC1">
                    <w:trPr>
                      <w:trHeight w:val="740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302DCE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5.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302DCE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Среднесписочная численность работников у индивидуальных предпринимателей (человек)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302DCE" w:rsidRPr="00AB3366" w:rsidRDefault="00302DCE" w:rsidP="00401C1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AB3366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AB3366" w:rsidRDefault="00302DCE" w:rsidP="00C774E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AB3366" w:rsidRDefault="00302DCE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AB3366" w:rsidRDefault="00251AC7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AB3366" w:rsidRDefault="00251AC7" w:rsidP="00321AE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251AC7" w:rsidTr="00451BC1">
                    <w:trPr>
                      <w:trHeight w:val="330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251AC7" w:rsidRDefault="00251AC7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251AC7" w:rsidRDefault="00251AC7" w:rsidP="00B314A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Общая численность безработных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251AC7" w:rsidRPr="00AB3366" w:rsidRDefault="00251AC7" w:rsidP="00401C1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251AC7" w:rsidRPr="00AB3366" w:rsidRDefault="00251AC7" w:rsidP="002562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251AC7" w:rsidRPr="00AB3366" w:rsidRDefault="00251AC7" w:rsidP="002562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251AC7" w:rsidRPr="00AB3366" w:rsidRDefault="00251AC7" w:rsidP="002562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251AC7" w:rsidRPr="00AB3366" w:rsidRDefault="00251AC7" w:rsidP="0025629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131</w:t>
                        </w:r>
                      </w:p>
                    </w:tc>
                  </w:tr>
                  <w:tr w:rsidR="00302DCE" w:rsidTr="00451BC1">
                    <w:trPr>
                      <w:trHeight w:val="522"/>
                    </w:trPr>
                    <w:tc>
                      <w:tcPr>
                        <w:tcW w:w="745" w:type="dxa"/>
                        <w:shd w:val="clear" w:color="auto" w:fill="auto"/>
                      </w:tcPr>
                      <w:p w:rsidR="00302DCE" w:rsidRDefault="00302DC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6.1</w:t>
                        </w:r>
                      </w:p>
                    </w:tc>
                    <w:tc>
                      <w:tcPr>
                        <w:tcW w:w="4075" w:type="dxa"/>
                        <w:shd w:val="clear" w:color="auto" w:fill="auto"/>
                      </w:tcPr>
                      <w:p w:rsidR="00302DCE" w:rsidRDefault="00302DCE" w:rsidP="00B314A6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в том числе численность зарегистрированных безработных 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302DCE" w:rsidRPr="00AB3366" w:rsidRDefault="00251AC7" w:rsidP="00401C1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AB3366" w:rsidRDefault="00251AC7" w:rsidP="0034387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AB3366" w:rsidRDefault="00302DCE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92" w:type="dxa"/>
                        <w:shd w:val="clear" w:color="auto" w:fill="FFFFFF" w:themeFill="background1"/>
                      </w:tcPr>
                      <w:p w:rsidR="00302DCE" w:rsidRPr="00AB3366" w:rsidRDefault="00302DCE" w:rsidP="002961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shd w:val="clear" w:color="auto" w:fill="FFFFFF" w:themeFill="background1"/>
                      </w:tcPr>
                      <w:p w:rsidR="00302DCE" w:rsidRPr="00AB3366" w:rsidRDefault="00302DCE" w:rsidP="00321AE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302DCE" w:rsidRDefault="00302DCE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22148F" w:rsidRPr="00B147C2">
        <w:rPr>
          <w:b/>
          <w:sz w:val="24"/>
          <w:szCs w:val="24"/>
        </w:rPr>
        <w:t>Раздел 8</w:t>
      </w:r>
      <w:r w:rsidR="009741ED" w:rsidRPr="00B147C2">
        <w:rPr>
          <w:b/>
          <w:sz w:val="24"/>
          <w:szCs w:val="24"/>
        </w:rPr>
        <w:t xml:space="preserve">.Рынок труда </w:t>
      </w:r>
    </w:p>
    <w:p w:rsidR="00FB7542" w:rsidRPr="00363DB3" w:rsidRDefault="005D3EA2" w:rsidP="002D35A9">
      <w:pPr>
        <w:pStyle w:val="3"/>
        <w:jc w:val="left"/>
        <w:rPr>
          <w:sz w:val="24"/>
          <w:szCs w:val="24"/>
        </w:rPr>
      </w:pPr>
      <w:r w:rsidRPr="00363DB3">
        <w:rPr>
          <w:sz w:val="24"/>
          <w:szCs w:val="24"/>
        </w:rPr>
        <w:lastRenderedPageBreak/>
        <w:t>Раздел 8. Местный бюджет</w:t>
      </w:r>
      <w:r w:rsidR="00D67679" w:rsidRPr="00363DB3">
        <w:rPr>
          <w:sz w:val="24"/>
          <w:szCs w:val="24"/>
        </w:rPr>
        <w:t xml:space="preserve">                                                        </w:t>
      </w:r>
      <w:r w:rsidR="003B675F" w:rsidRPr="00363DB3">
        <w:rPr>
          <w:sz w:val="24"/>
          <w:szCs w:val="24"/>
        </w:rPr>
        <w:t xml:space="preserve">                       </w:t>
      </w:r>
      <w:r w:rsidR="00D67679" w:rsidRPr="00363DB3">
        <w:rPr>
          <w:sz w:val="24"/>
          <w:szCs w:val="24"/>
        </w:rPr>
        <w:t xml:space="preserve"> ( </w:t>
      </w:r>
      <w:proofErr w:type="spellStart"/>
      <w:r w:rsidR="00D67679" w:rsidRPr="00363DB3">
        <w:rPr>
          <w:sz w:val="24"/>
          <w:szCs w:val="24"/>
        </w:rPr>
        <w:t>тыс</w:t>
      </w:r>
      <w:proofErr w:type="spellEnd"/>
      <w:proofErr w:type="gramStart"/>
      <w:r w:rsidR="00D67679" w:rsidRPr="00363DB3">
        <w:rPr>
          <w:sz w:val="24"/>
          <w:szCs w:val="24"/>
        </w:rPr>
        <w:t xml:space="preserve"> .</w:t>
      </w:r>
      <w:proofErr w:type="gramEnd"/>
      <w:r w:rsidR="00D67679" w:rsidRPr="00363DB3">
        <w:rPr>
          <w:sz w:val="24"/>
          <w:szCs w:val="24"/>
        </w:rPr>
        <w:t>рублей)</w:t>
      </w:r>
    </w:p>
    <w:p w:rsidR="009F0EBA" w:rsidRPr="00363DB3" w:rsidRDefault="009F0EBA" w:rsidP="009F0EBA">
      <w:pPr>
        <w:rPr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3827"/>
        <w:gridCol w:w="1134"/>
        <w:gridCol w:w="992"/>
        <w:gridCol w:w="993"/>
        <w:gridCol w:w="992"/>
        <w:gridCol w:w="1134"/>
        <w:gridCol w:w="992"/>
      </w:tblGrid>
      <w:tr w:rsidR="00F7374E" w:rsidRPr="00363DB3" w:rsidTr="00321AEA">
        <w:trPr>
          <w:gridAfter w:val="1"/>
          <w:wAfter w:w="992" w:type="dxa"/>
          <w:trHeight w:val="2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7374E" w:rsidRPr="00363DB3" w:rsidRDefault="00F7374E" w:rsidP="00C774E4">
            <w:pPr>
              <w:pStyle w:val="1TimesNewRoman14pt"/>
              <w:rPr>
                <w:b/>
                <w:sz w:val="24"/>
                <w:szCs w:val="24"/>
              </w:rPr>
            </w:pPr>
            <w:r w:rsidRPr="00363DB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374E" w:rsidRPr="00363DB3" w:rsidRDefault="00F7374E" w:rsidP="00C774E4">
            <w:pPr>
              <w:pStyle w:val="1TimesNewRoman14pt"/>
              <w:rPr>
                <w:b/>
                <w:sz w:val="24"/>
                <w:szCs w:val="24"/>
              </w:rPr>
            </w:pPr>
            <w:r w:rsidRPr="00363DB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7374E" w:rsidRPr="00F7374E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 w:rsidRPr="00F7374E">
              <w:rPr>
                <w:b/>
                <w:sz w:val="24"/>
                <w:szCs w:val="24"/>
              </w:rPr>
              <w:t>202</w:t>
            </w:r>
            <w:r w:rsidR="0029451A">
              <w:rPr>
                <w:b/>
                <w:sz w:val="24"/>
                <w:szCs w:val="24"/>
              </w:rPr>
              <w:t>2</w:t>
            </w:r>
            <w:r w:rsidRPr="00F7374E">
              <w:rPr>
                <w:b/>
                <w:sz w:val="24"/>
                <w:szCs w:val="24"/>
              </w:rPr>
              <w:t>г.</w:t>
            </w:r>
          </w:p>
          <w:p w:rsidR="00F7374E" w:rsidRPr="004602C1" w:rsidRDefault="00F7374E" w:rsidP="00273AD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7374E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F7374E" w:rsidRPr="0029451A" w:rsidRDefault="00F7374E" w:rsidP="00273AD1">
            <w:pPr>
              <w:jc w:val="center"/>
              <w:rPr>
                <w:b/>
                <w:sz w:val="24"/>
                <w:szCs w:val="24"/>
              </w:rPr>
            </w:pPr>
            <w:r w:rsidRPr="0029451A">
              <w:rPr>
                <w:b/>
                <w:sz w:val="24"/>
                <w:szCs w:val="24"/>
              </w:rPr>
              <w:t>202</w:t>
            </w:r>
            <w:r w:rsidR="0029451A" w:rsidRPr="0029451A">
              <w:rPr>
                <w:b/>
                <w:sz w:val="24"/>
                <w:szCs w:val="24"/>
              </w:rPr>
              <w:t>3</w:t>
            </w:r>
            <w:r w:rsidRPr="0029451A">
              <w:rPr>
                <w:b/>
                <w:sz w:val="24"/>
                <w:szCs w:val="24"/>
              </w:rPr>
              <w:t>г.</w:t>
            </w:r>
          </w:p>
          <w:p w:rsidR="00F7374E" w:rsidRPr="0029451A" w:rsidRDefault="00F7374E" w:rsidP="00273AD1">
            <w:pPr>
              <w:rPr>
                <w:sz w:val="24"/>
                <w:szCs w:val="24"/>
              </w:rPr>
            </w:pPr>
            <w:r w:rsidRPr="0029451A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374E" w:rsidRPr="0029451A" w:rsidRDefault="00F7374E" w:rsidP="00C774E4">
            <w:pPr>
              <w:jc w:val="center"/>
              <w:rPr>
                <w:b/>
                <w:sz w:val="24"/>
                <w:szCs w:val="24"/>
              </w:rPr>
            </w:pPr>
            <w:r w:rsidRPr="0029451A">
              <w:rPr>
                <w:b/>
                <w:sz w:val="24"/>
                <w:szCs w:val="24"/>
              </w:rPr>
              <w:t>прогноз</w:t>
            </w:r>
          </w:p>
        </w:tc>
      </w:tr>
      <w:tr w:rsidR="00E96659" w:rsidRPr="00363DB3" w:rsidTr="00321AEA">
        <w:trPr>
          <w:gridAfter w:val="1"/>
          <w:wAfter w:w="992" w:type="dxa"/>
          <w:trHeight w:val="301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363DB3" w:rsidRDefault="00E96659" w:rsidP="00C774E4">
            <w:pPr>
              <w:pStyle w:val="1TimesNewRoman14pt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659" w:rsidRPr="00363DB3" w:rsidRDefault="00E96659" w:rsidP="00C774E4">
            <w:pPr>
              <w:pStyle w:val="1TimesNewRoman14p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6659" w:rsidRPr="004602C1" w:rsidRDefault="00E96659" w:rsidP="00C774E4">
            <w:pPr>
              <w:pStyle w:val="1TimesNewRoman14pt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96659" w:rsidRPr="0029451A" w:rsidRDefault="00E96659" w:rsidP="00C774E4">
            <w:pPr>
              <w:pStyle w:val="1TimesNewRoman14p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659" w:rsidRPr="0029451A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 w:rsidRPr="0029451A">
              <w:rPr>
                <w:b/>
                <w:sz w:val="24"/>
                <w:szCs w:val="24"/>
              </w:rPr>
              <w:t>202</w:t>
            </w:r>
            <w:r w:rsidR="0029451A" w:rsidRPr="0029451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659" w:rsidRPr="0029451A" w:rsidRDefault="00E96659" w:rsidP="0029451A">
            <w:pPr>
              <w:jc w:val="center"/>
              <w:rPr>
                <w:b/>
                <w:sz w:val="24"/>
                <w:szCs w:val="24"/>
              </w:rPr>
            </w:pPr>
            <w:r w:rsidRPr="0029451A">
              <w:rPr>
                <w:b/>
                <w:sz w:val="24"/>
                <w:szCs w:val="24"/>
              </w:rPr>
              <w:t>202</w:t>
            </w:r>
            <w:r w:rsidR="0029451A" w:rsidRPr="002945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659" w:rsidRPr="0001776D" w:rsidRDefault="004602C1" w:rsidP="0029451A">
            <w:pPr>
              <w:jc w:val="center"/>
              <w:rPr>
                <w:b/>
                <w:sz w:val="24"/>
                <w:szCs w:val="24"/>
              </w:rPr>
            </w:pPr>
            <w:r w:rsidRPr="0001776D">
              <w:rPr>
                <w:b/>
                <w:sz w:val="24"/>
                <w:szCs w:val="24"/>
              </w:rPr>
              <w:t>202</w:t>
            </w:r>
            <w:r w:rsidR="0029451A" w:rsidRPr="0001776D">
              <w:rPr>
                <w:b/>
                <w:sz w:val="24"/>
                <w:szCs w:val="24"/>
              </w:rPr>
              <w:t>6</w:t>
            </w:r>
          </w:p>
        </w:tc>
      </w:tr>
      <w:tr w:rsidR="0029451A" w:rsidRPr="00840A3E" w:rsidTr="00321AEA">
        <w:trPr>
          <w:gridAfter w:val="1"/>
          <w:wAfter w:w="992" w:type="dxa"/>
          <w:trHeight w:val="1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1A" w:rsidRPr="00363DB3" w:rsidRDefault="0029451A" w:rsidP="003B331F">
            <w:pPr>
              <w:pStyle w:val="1TimesNewRoman14pt"/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51A" w:rsidRPr="00363DB3" w:rsidRDefault="0029451A" w:rsidP="002A06AD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363DB3">
              <w:rPr>
                <w:b/>
                <w:sz w:val="24"/>
                <w:szCs w:val="24"/>
              </w:rPr>
              <w:t>Доходы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8C18F9" w:rsidRDefault="006040BB" w:rsidP="006040BB">
            <w:pPr>
              <w:pStyle w:val="1TimesNewRoman14pt"/>
              <w:rPr>
                <w:rFonts w:cs="Times New Roman"/>
              </w:rPr>
            </w:pPr>
            <w:r>
              <w:rPr>
                <w:rFonts w:cs="Times New Roman"/>
              </w:rPr>
              <w:t>9289,1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13561,4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13865,0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13849,7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1A" w:rsidRPr="0001776D" w:rsidRDefault="0029451A" w:rsidP="00321AEA">
            <w:pPr>
              <w:pStyle w:val="1TimesNewRoman14pt"/>
              <w:rPr>
                <w:rFonts w:cs="Times New Roman"/>
              </w:rPr>
            </w:pPr>
            <w:r w:rsidRPr="0001776D">
              <w:rPr>
                <w:rFonts w:cs="Times New Roman"/>
              </w:rPr>
              <w:t>13849,7</w:t>
            </w:r>
          </w:p>
        </w:tc>
      </w:tr>
      <w:tr w:rsidR="0029451A" w:rsidRPr="00840A3E" w:rsidTr="00321AEA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363DB3" w:rsidRDefault="0029451A" w:rsidP="00223122">
            <w:pPr>
              <w:pStyle w:val="1TimesNewRoman14pt"/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363DB3" w:rsidRDefault="0029451A" w:rsidP="0090000B">
            <w:pPr>
              <w:pStyle w:val="1TimesNewRoman14pt"/>
              <w:jc w:val="left"/>
              <w:rPr>
                <w:sz w:val="24"/>
                <w:szCs w:val="24"/>
              </w:rPr>
            </w:pPr>
            <w:proofErr w:type="gramStart"/>
            <w:r w:rsidRPr="00363DB3">
              <w:rPr>
                <w:sz w:val="24"/>
                <w:szCs w:val="24"/>
              </w:rPr>
              <w:t>Доходы</w:t>
            </w:r>
            <w:proofErr w:type="gramEnd"/>
            <w:r w:rsidRPr="00363DB3">
              <w:rPr>
                <w:sz w:val="24"/>
                <w:szCs w:val="24"/>
              </w:rPr>
              <w:t xml:space="preserve"> полученные  из бюджетов других уровней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8C18F9" w:rsidRDefault="006040BB" w:rsidP="0029451A">
            <w:pPr>
              <w:pStyle w:val="1TimesNewRoman14pt"/>
              <w:rPr>
                <w:rFonts w:cs="Times New Roman"/>
              </w:rPr>
            </w:pPr>
            <w:r>
              <w:rPr>
                <w:rFonts w:cs="Times New Roman"/>
              </w:rPr>
              <w:t>9114,4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13378,5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13672,8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13648,3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1A" w:rsidRPr="0001776D" w:rsidRDefault="0029451A" w:rsidP="00321AEA">
            <w:pPr>
              <w:pStyle w:val="1TimesNewRoman14pt"/>
              <w:rPr>
                <w:rFonts w:cs="Times New Roman"/>
              </w:rPr>
            </w:pPr>
            <w:r w:rsidRPr="0001776D">
              <w:rPr>
                <w:rFonts w:cs="Times New Roman"/>
              </w:rPr>
              <w:t>13648,3</w:t>
            </w:r>
          </w:p>
        </w:tc>
      </w:tr>
      <w:tr w:rsidR="0029451A" w:rsidRPr="00840A3E" w:rsidTr="00321AEA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363DB3" w:rsidRDefault="0029451A" w:rsidP="00223122">
            <w:pPr>
              <w:pStyle w:val="1TimesNewRoman14pt"/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363DB3" w:rsidRDefault="0029451A" w:rsidP="0090000B">
            <w:pPr>
              <w:pStyle w:val="1TimesNewRoman14pt"/>
              <w:jc w:val="left"/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8C18F9" w:rsidRDefault="0029451A" w:rsidP="006040BB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</w:t>
            </w:r>
            <w:r w:rsidR="006040BB">
              <w:rPr>
                <w:rFonts w:cs="Times New Roman"/>
              </w:rPr>
              <w:t>74</w:t>
            </w:r>
            <w:r w:rsidRPr="008C18F9">
              <w:rPr>
                <w:rFonts w:cs="Times New Roman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201,4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51A" w:rsidRPr="0001776D" w:rsidRDefault="0029451A" w:rsidP="00321AEA">
            <w:pPr>
              <w:pStyle w:val="1TimesNewRoman14pt"/>
              <w:rPr>
                <w:rFonts w:cs="Times New Roman"/>
              </w:rPr>
            </w:pPr>
            <w:r w:rsidRPr="0001776D">
              <w:rPr>
                <w:rFonts w:cs="Times New Roman"/>
              </w:rPr>
              <w:t>201,4</w:t>
            </w:r>
          </w:p>
        </w:tc>
      </w:tr>
      <w:tr w:rsidR="0029451A" w:rsidRPr="00840A3E" w:rsidTr="0029451A">
        <w:trPr>
          <w:gridAfter w:val="1"/>
          <w:wAfter w:w="992" w:type="dxa"/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451A" w:rsidRPr="00363DB3" w:rsidRDefault="0029451A" w:rsidP="003B331F">
            <w:pPr>
              <w:pStyle w:val="1TimesNewRoman14pt"/>
              <w:snapToGrid w:val="0"/>
              <w:rPr>
                <w:b/>
                <w:sz w:val="24"/>
                <w:szCs w:val="24"/>
              </w:rPr>
            </w:pPr>
            <w:r w:rsidRPr="00363DB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51A" w:rsidRPr="00363DB3" w:rsidRDefault="0029451A" w:rsidP="004A1E06">
            <w:pPr>
              <w:pStyle w:val="1TimesNewRoman14pt"/>
              <w:jc w:val="left"/>
              <w:rPr>
                <w:b/>
                <w:sz w:val="24"/>
                <w:szCs w:val="24"/>
              </w:rPr>
            </w:pPr>
            <w:r w:rsidRPr="00363DB3">
              <w:rPr>
                <w:b/>
                <w:sz w:val="24"/>
                <w:szCs w:val="24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8C18F9" w:rsidRDefault="00232686" w:rsidP="0029451A">
            <w:pPr>
              <w:pStyle w:val="1TimesNewRoman14pt"/>
              <w:rPr>
                <w:rFonts w:cs="Times New Roman"/>
              </w:rPr>
            </w:pPr>
            <w:r>
              <w:rPr>
                <w:rFonts w:cs="Times New Roman"/>
              </w:rPr>
              <w:t>9429,2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14454,9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1A" w:rsidRPr="008C18F9" w:rsidRDefault="0029451A" w:rsidP="0029451A">
            <w:pPr>
              <w:jc w:val="center"/>
            </w:pPr>
            <w:r w:rsidRPr="008C18F9">
              <w:t>14084,3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1A" w:rsidRPr="008C18F9" w:rsidRDefault="0029451A" w:rsidP="0029451A">
            <w:pPr>
              <w:jc w:val="center"/>
            </w:pPr>
            <w:r w:rsidRPr="008C18F9">
              <w:t>13702,8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1A" w:rsidRPr="0001776D" w:rsidRDefault="0029451A" w:rsidP="00321AEA">
            <w:pPr>
              <w:jc w:val="center"/>
            </w:pPr>
            <w:r w:rsidRPr="0001776D">
              <w:t>13702,8</w:t>
            </w:r>
          </w:p>
        </w:tc>
      </w:tr>
      <w:tr w:rsidR="0029451A" w:rsidRPr="00840A3E" w:rsidTr="0029451A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9451A" w:rsidRPr="00363DB3" w:rsidRDefault="0029451A" w:rsidP="00223122">
            <w:pPr>
              <w:pStyle w:val="1TimesNewRoman14pt"/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A" w:rsidRPr="00363DB3" w:rsidRDefault="0029451A" w:rsidP="0090000B">
            <w:pPr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8C18F9" w:rsidRDefault="0029451A" w:rsidP="0083614F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74</w:t>
            </w:r>
            <w:r w:rsidR="0083614F">
              <w:rPr>
                <w:rFonts w:cs="Times New Roman"/>
              </w:rPr>
              <w:t>59</w:t>
            </w:r>
            <w:r w:rsidRPr="008C18F9">
              <w:rPr>
                <w:rFonts w:cs="Times New Roman"/>
              </w:rPr>
              <w:t>,</w:t>
            </w:r>
            <w:r w:rsidR="0083614F"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pStyle w:val="1TimesNewRoman14pt"/>
              <w:rPr>
                <w:rFonts w:cs="Times New Roman"/>
              </w:rPr>
            </w:pPr>
            <w:r w:rsidRPr="008C18F9">
              <w:rPr>
                <w:rFonts w:cs="Times New Roman"/>
              </w:rPr>
              <w:t>7582,9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1A" w:rsidRPr="008C18F9" w:rsidRDefault="0029451A" w:rsidP="0029451A">
            <w:r w:rsidRPr="008C18F9">
              <w:t>7530,3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1A" w:rsidRPr="008C18F9" w:rsidRDefault="0029451A" w:rsidP="0029451A">
            <w:pPr>
              <w:jc w:val="center"/>
            </w:pPr>
            <w:r w:rsidRPr="008C18F9">
              <w:t>7592,1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1A" w:rsidRPr="0001776D" w:rsidRDefault="0029451A" w:rsidP="00321AEA">
            <w:pPr>
              <w:jc w:val="center"/>
            </w:pPr>
            <w:r w:rsidRPr="0001776D">
              <w:t>7592,1</w:t>
            </w:r>
          </w:p>
        </w:tc>
      </w:tr>
      <w:tr w:rsidR="0029451A" w:rsidRPr="00840A3E" w:rsidTr="0029451A">
        <w:trPr>
          <w:gridAfter w:val="1"/>
          <w:wAfter w:w="9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A" w:rsidRPr="00363DB3" w:rsidRDefault="0029451A" w:rsidP="00223122">
            <w:pPr>
              <w:pStyle w:val="1TimesNewRoman14pt"/>
              <w:snapToGrid w:val="0"/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363DB3" w:rsidRDefault="0029451A" w:rsidP="0090000B">
            <w:pPr>
              <w:rPr>
                <w:sz w:val="24"/>
                <w:szCs w:val="24"/>
              </w:rPr>
            </w:pPr>
            <w:r w:rsidRPr="00363DB3">
              <w:rPr>
                <w:sz w:val="24"/>
                <w:szCs w:val="24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8C18F9" w:rsidRDefault="0029451A" w:rsidP="00232686">
            <w:pPr>
              <w:jc w:val="center"/>
              <w:rPr>
                <w:sz w:val="22"/>
                <w:szCs w:val="22"/>
              </w:rPr>
            </w:pPr>
            <w:r w:rsidRPr="008C18F9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32686">
              <w:rPr>
                <w:rFonts w:eastAsia="Calibri"/>
                <w:sz w:val="22"/>
                <w:szCs w:val="22"/>
                <w:lang w:eastAsia="en-US"/>
              </w:rPr>
              <w:t>969</w:t>
            </w:r>
            <w:r w:rsidRPr="008C18F9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3268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4964,2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51A" w:rsidRPr="008C18F9" w:rsidRDefault="0029451A" w:rsidP="0029451A">
            <w:pPr>
              <w:jc w:val="center"/>
            </w:pPr>
            <w:r w:rsidRPr="008C18F9">
              <w:rPr>
                <w:sz w:val="22"/>
                <w:szCs w:val="22"/>
              </w:rPr>
              <w:t>4964,2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51A" w:rsidRPr="008C18F9" w:rsidRDefault="0029451A" w:rsidP="0029451A">
            <w:pPr>
              <w:jc w:val="center"/>
            </w:pPr>
            <w:r w:rsidRPr="008C18F9">
              <w:rPr>
                <w:sz w:val="22"/>
                <w:szCs w:val="22"/>
              </w:rPr>
              <w:t>4520,9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1A" w:rsidRPr="0001776D" w:rsidRDefault="0029451A" w:rsidP="00321AEA">
            <w:pPr>
              <w:jc w:val="center"/>
            </w:pPr>
            <w:r w:rsidRPr="0001776D">
              <w:rPr>
                <w:sz w:val="22"/>
                <w:szCs w:val="22"/>
              </w:rPr>
              <w:t>4520,9</w:t>
            </w:r>
          </w:p>
        </w:tc>
      </w:tr>
      <w:tr w:rsidR="0029451A" w:rsidRPr="00296101" w:rsidTr="00321AEA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51A" w:rsidRPr="00296101" w:rsidRDefault="0029451A" w:rsidP="00A32606">
            <w:pPr>
              <w:rPr>
                <w:bCs/>
                <w:sz w:val="24"/>
                <w:szCs w:val="24"/>
                <w:lang w:eastAsia="ru-RU"/>
              </w:rPr>
            </w:pPr>
            <w:r w:rsidRPr="00296101">
              <w:rPr>
                <w:bCs/>
                <w:sz w:val="24"/>
                <w:szCs w:val="24"/>
                <w:lang w:eastAsia="ru-RU"/>
              </w:rPr>
              <w:t>Муниципальная программа  «</w:t>
            </w:r>
            <w:r w:rsidRPr="00296101">
              <w:rPr>
                <w:bCs/>
                <w:sz w:val="24"/>
                <w:szCs w:val="24"/>
              </w:rPr>
              <w:t>Устойчивое развитие муниципального образования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451A" w:rsidRPr="007A1B6D" w:rsidRDefault="00415545" w:rsidP="00A668A1">
            <w:pPr>
              <w:jc w:val="center"/>
              <w:rPr>
                <w:sz w:val="22"/>
                <w:szCs w:val="22"/>
              </w:rPr>
            </w:pPr>
            <w:r w:rsidRPr="007A1B6D">
              <w:rPr>
                <w:rFonts w:eastAsia="Calibri"/>
                <w:sz w:val="22"/>
                <w:szCs w:val="22"/>
                <w:lang w:eastAsia="en-US"/>
              </w:rPr>
              <w:t>1860,6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C24AD0" w:rsidRDefault="0029451A" w:rsidP="0029451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1176,0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4964,2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451A" w:rsidRPr="008C18F9" w:rsidRDefault="0029451A" w:rsidP="0029451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51A" w:rsidRPr="0001776D" w:rsidRDefault="0029451A" w:rsidP="0029451A">
            <w:pPr>
              <w:jc w:val="center"/>
              <w:rPr>
                <w:sz w:val="22"/>
                <w:szCs w:val="22"/>
              </w:rPr>
            </w:pPr>
          </w:p>
          <w:p w:rsidR="0029451A" w:rsidRPr="0001776D" w:rsidRDefault="0029451A" w:rsidP="0029451A">
            <w:pPr>
              <w:jc w:val="center"/>
            </w:pPr>
            <w:r w:rsidRPr="0001776D">
              <w:rPr>
                <w:sz w:val="22"/>
                <w:szCs w:val="22"/>
              </w:rPr>
              <w:t>4964,2</w:t>
            </w:r>
          </w:p>
        </w:tc>
        <w:tc>
          <w:tcPr>
            <w:tcW w:w="992" w:type="dxa"/>
          </w:tcPr>
          <w:p w:rsidR="0029451A" w:rsidRPr="008C18F9" w:rsidRDefault="0029451A" w:rsidP="00321AEA">
            <w:pPr>
              <w:jc w:val="center"/>
            </w:pPr>
          </w:p>
        </w:tc>
      </w:tr>
      <w:tr w:rsidR="006F4F10" w:rsidRPr="00296101" w:rsidTr="00321AEA"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10" w:rsidRPr="00296101" w:rsidRDefault="006F4F10" w:rsidP="00831F62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296101">
              <w:rPr>
                <w:color w:val="333333"/>
                <w:sz w:val="22"/>
                <w:szCs w:val="22"/>
              </w:rPr>
              <w:t>1.Подпрограмма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F10" w:rsidRPr="007A1B6D" w:rsidRDefault="006F4F10" w:rsidP="00A05699">
            <w:pPr>
              <w:jc w:val="center"/>
              <w:rPr>
                <w:sz w:val="22"/>
                <w:szCs w:val="22"/>
              </w:rPr>
            </w:pPr>
            <w:r w:rsidRPr="007A1B6D">
              <w:rPr>
                <w:sz w:val="22"/>
                <w:szCs w:val="22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A05699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429,1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429,1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0" w:rsidRPr="0001776D" w:rsidRDefault="006F4F10" w:rsidP="00321AEA">
            <w:pPr>
              <w:jc w:val="center"/>
            </w:pPr>
            <w:r w:rsidRPr="0001776D">
              <w:rPr>
                <w:sz w:val="22"/>
                <w:szCs w:val="22"/>
              </w:rPr>
              <w:t>429,1</w:t>
            </w:r>
          </w:p>
        </w:tc>
        <w:tc>
          <w:tcPr>
            <w:tcW w:w="992" w:type="dxa"/>
            <w:vAlign w:val="center"/>
          </w:tcPr>
          <w:p w:rsidR="006F4F10" w:rsidRPr="008C18F9" w:rsidRDefault="006F4F10" w:rsidP="00321AEA">
            <w:pPr>
              <w:jc w:val="center"/>
            </w:pPr>
          </w:p>
        </w:tc>
      </w:tr>
      <w:tr w:rsidR="006F4F10" w:rsidRPr="00296101" w:rsidTr="00321AEA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10" w:rsidRPr="00296101" w:rsidRDefault="006F4F10" w:rsidP="00711D27">
            <w:pPr>
              <w:pStyle w:val="1TimesNewRoman14pt"/>
              <w:jc w:val="left"/>
            </w:pPr>
            <w:r w:rsidRPr="00296101">
              <w:rPr>
                <w:color w:val="333333"/>
              </w:rPr>
              <w:t>2.Подпрограмма</w:t>
            </w:r>
            <w:r w:rsidRPr="00296101">
              <w:t xml:space="preserve"> «</w:t>
            </w:r>
            <w:r w:rsidRPr="00296101">
              <w:rPr>
                <w:rFonts w:eastAsia="SimSun"/>
                <w:bCs w:val="0"/>
                <w:kern w:val="2"/>
                <w:lang w:bidi="en-US"/>
              </w:rPr>
              <w:t xml:space="preserve"> 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F10" w:rsidRPr="007A1B6D" w:rsidRDefault="006F4F10" w:rsidP="00A05699">
            <w:pPr>
              <w:jc w:val="center"/>
              <w:rPr>
                <w:sz w:val="22"/>
                <w:szCs w:val="22"/>
              </w:rPr>
            </w:pPr>
            <w:r w:rsidRPr="007A1B6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A05699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4964,2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4964,2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4964,2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0" w:rsidRPr="0001776D" w:rsidRDefault="006F4F10" w:rsidP="00321AEA">
            <w:pPr>
              <w:jc w:val="center"/>
            </w:pPr>
            <w:r w:rsidRPr="0001776D">
              <w:rPr>
                <w:sz w:val="22"/>
                <w:szCs w:val="22"/>
              </w:rPr>
              <w:t>4520,9</w:t>
            </w:r>
          </w:p>
        </w:tc>
        <w:tc>
          <w:tcPr>
            <w:tcW w:w="992" w:type="dxa"/>
            <w:vAlign w:val="center"/>
          </w:tcPr>
          <w:p w:rsidR="006F4F10" w:rsidRPr="008C18F9" w:rsidRDefault="006F4F10" w:rsidP="00321AEA">
            <w:pPr>
              <w:jc w:val="center"/>
            </w:pPr>
          </w:p>
        </w:tc>
      </w:tr>
      <w:tr w:rsidR="006F4F10" w:rsidRPr="00296101" w:rsidTr="00321AEA"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10" w:rsidRPr="00296101" w:rsidRDefault="006F4F10" w:rsidP="00F923C4">
            <w:pPr>
              <w:pStyle w:val="1TimesNewRoman14pt"/>
              <w:jc w:val="left"/>
            </w:pPr>
            <w:r w:rsidRPr="00296101">
              <w:rPr>
                <w:color w:val="333333"/>
              </w:rPr>
              <w:t>3.Подпрограмма</w:t>
            </w:r>
            <w:r w:rsidRPr="00296101">
              <w:t xml:space="preserve"> «Дорожная деятельность в отношении дорог местного значения поселка Чиринда и обеспечение безопасности дорожного движения</w:t>
            </w:r>
            <w:r w:rsidRPr="00296101">
              <w:rPr>
                <w:b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F10" w:rsidRPr="007A1B6D" w:rsidRDefault="006F4F10" w:rsidP="00A05699">
            <w:pPr>
              <w:jc w:val="center"/>
              <w:rPr>
                <w:sz w:val="22"/>
                <w:szCs w:val="22"/>
              </w:rPr>
            </w:pPr>
            <w:r w:rsidRPr="007A1B6D">
              <w:rPr>
                <w:sz w:val="22"/>
                <w:szCs w:val="22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A05699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0" w:rsidRPr="0001776D" w:rsidRDefault="006F4F10" w:rsidP="00321AEA">
            <w:pPr>
              <w:jc w:val="center"/>
              <w:rPr>
                <w:sz w:val="22"/>
                <w:szCs w:val="22"/>
              </w:rPr>
            </w:pPr>
            <w:r w:rsidRPr="0001776D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</w:p>
        </w:tc>
      </w:tr>
      <w:tr w:rsidR="006F4F10" w:rsidRPr="00296101" w:rsidTr="00321AEA">
        <w:tc>
          <w:tcPr>
            <w:tcW w:w="45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10" w:rsidRPr="00296101" w:rsidRDefault="006F4F10" w:rsidP="00F923C4">
            <w:pPr>
              <w:pStyle w:val="1TimesNewRoman14pt"/>
              <w:jc w:val="left"/>
            </w:pPr>
            <w:r w:rsidRPr="00296101">
              <w:rPr>
                <w:color w:val="333333"/>
              </w:rPr>
              <w:t>4.Подпрограмма</w:t>
            </w:r>
            <w:r w:rsidRPr="00296101">
              <w:rPr>
                <w:color w:val="000000"/>
              </w:rPr>
              <w:t xml:space="preserve"> «Организация благоустройства территории, с</w:t>
            </w:r>
            <w:r w:rsidRPr="00296101">
              <w:rPr>
                <w:lang w:eastAsia="ru-RU"/>
              </w:rPr>
              <w:t xml:space="preserve">оздание среды комфортной для проживания жителей </w:t>
            </w:r>
            <w:r w:rsidRPr="00296101">
              <w:rPr>
                <w:color w:val="000000"/>
              </w:rPr>
              <w:t>поселка Чиринда»</w:t>
            </w:r>
            <w:r w:rsidRPr="00296101"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F10" w:rsidRPr="007A1B6D" w:rsidRDefault="005A1249" w:rsidP="005A1249">
            <w:pPr>
              <w:jc w:val="center"/>
              <w:rPr>
                <w:sz w:val="22"/>
                <w:szCs w:val="22"/>
              </w:rPr>
            </w:pPr>
            <w:r w:rsidRPr="007A1B6D">
              <w:rPr>
                <w:sz w:val="22"/>
                <w:szCs w:val="22"/>
              </w:rPr>
              <w:t>8</w:t>
            </w:r>
            <w:r w:rsidR="006F4F10" w:rsidRPr="007A1B6D">
              <w:rPr>
                <w:sz w:val="22"/>
                <w:szCs w:val="22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A05699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672,1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672,1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</w:pPr>
            <w:r w:rsidRPr="008C18F9">
              <w:t>672,1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0" w:rsidRPr="0001776D" w:rsidRDefault="006F4F10" w:rsidP="00321AEA">
            <w:pPr>
              <w:jc w:val="center"/>
            </w:pPr>
            <w:r w:rsidRPr="0001776D">
              <w:t>672,1</w:t>
            </w:r>
          </w:p>
        </w:tc>
        <w:tc>
          <w:tcPr>
            <w:tcW w:w="992" w:type="dxa"/>
            <w:vAlign w:val="center"/>
          </w:tcPr>
          <w:p w:rsidR="006F4F10" w:rsidRPr="008C18F9" w:rsidRDefault="006F4F10" w:rsidP="00321AEA">
            <w:pPr>
              <w:jc w:val="center"/>
            </w:pPr>
          </w:p>
        </w:tc>
      </w:tr>
      <w:tr w:rsidR="006F4F10" w:rsidRPr="00296101" w:rsidTr="00321AEA">
        <w:trPr>
          <w:gridAfter w:val="1"/>
          <w:wAfter w:w="992" w:type="dxa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F10" w:rsidRPr="00296101" w:rsidRDefault="006F4F10" w:rsidP="002E764D">
            <w:pPr>
              <w:pStyle w:val="1TimesNewRoman14pt"/>
              <w:jc w:val="left"/>
            </w:pPr>
            <w:r w:rsidRPr="00296101">
              <w:rPr>
                <w:color w:val="333333"/>
              </w:rPr>
              <w:t>5.Подпрограмма</w:t>
            </w:r>
            <w:r w:rsidRPr="00296101">
              <w:t xml:space="preserve"> «Предупреждение и ликвидация последствий ЧС и обеспечение мер пожарный безопасности на территории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4F10" w:rsidRPr="007A1B6D" w:rsidRDefault="006F4F10" w:rsidP="00A05699">
            <w:pPr>
              <w:jc w:val="center"/>
              <w:rPr>
                <w:sz w:val="22"/>
                <w:szCs w:val="22"/>
              </w:rPr>
            </w:pPr>
            <w:r w:rsidRPr="007A1B6D">
              <w:rPr>
                <w:sz w:val="22"/>
                <w:szCs w:val="22"/>
              </w:rPr>
              <w:t>216,6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A05699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166,2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166,2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F10" w:rsidRPr="008C18F9" w:rsidRDefault="006F4F10" w:rsidP="00321AEA">
            <w:pPr>
              <w:jc w:val="center"/>
            </w:pPr>
            <w:r w:rsidRPr="008C18F9">
              <w:t>166,2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F10" w:rsidRPr="0001776D" w:rsidRDefault="006F4F10" w:rsidP="00321AEA">
            <w:pPr>
              <w:jc w:val="center"/>
            </w:pPr>
            <w:r w:rsidRPr="0001776D">
              <w:t>166,2</w:t>
            </w:r>
            <w:bookmarkStart w:id="0" w:name="_GoBack"/>
            <w:bookmarkEnd w:id="0"/>
          </w:p>
        </w:tc>
      </w:tr>
      <w:tr w:rsidR="004602C1" w:rsidRPr="00296101" w:rsidTr="00321AEA">
        <w:trPr>
          <w:gridAfter w:val="1"/>
          <w:wAfter w:w="992" w:type="dxa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1" w:rsidRPr="00296101" w:rsidRDefault="004602C1" w:rsidP="002E764D">
            <w:pPr>
              <w:pStyle w:val="1TimesNewRoman14pt"/>
              <w:jc w:val="left"/>
            </w:pPr>
            <w:r w:rsidRPr="00296101">
              <w:rPr>
                <w:color w:val="333333"/>
              </w:rPr>
              <w:t>6.Подпрограмма</w:t>
            </w:r>
            <w:r w:rsidRPr="00296101">
              <w:rPr>
                <w:lang w:eastAsia="ru-RU"/>
              </w:rPr>
              <w:t xml:space="preserve"> «Владение имуществом муниципальной собственности. Наращивание движимого и недвижимого муниципального имущества для решения вопросов местного значения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2C1" w:rsidRPr="007A1B6D" w:rsidRDefault="004602C1" w:rsidP="000767F2">
            <w:pPr>
              <w:jc w:val="center"/>
              <w:rPr>
                <w:sz w:val="22"/>
                <w:szCs w:val="22"/>
              </w:rPr>
            </w:pPr>
            <w:r w:rsidRPr="007A1B6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02C1" w:rsidRPr="008C18F9" w:rsidRDefault="004602C1" w:rsidP="00C24AD0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2C1" w:rsidRPr="008C18F9" w:rsidRDefault="004602C1" w:rsidP="00C24AD0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2C1" w:rsidRPr="008C18F9" w:rsidRDefault="004602C1" w:rsidP="00C24AD0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C1" w:rsidRPr="008C18F9" w:rsidRDefault="004602C1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</w:tr>
      <w:tr w:rsidR="004602C1" w:rsidRPr="00296101" w:rsidTr="00321AEA">
        <w:trPr>
          <w:gridAfter w:val="1"/>
          <w:wAfter w:w="992" w:type="dxa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1" w:rsidRPr="00296101" w:rsidRDefault="004602C1" w:rsidP="00812F41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6101">
              <w:rPr>
                <w:color w:val="333333"/>
                <w:sz w:val="22"/>
                <w:szCs w:val="22"/>
              </w:rPr>
              <w:t>7.Подпрограмма</w:t>
            </w:r>
            <w:r w:rsidRPr="00296101">
              <w:rPr>
                <w:bCs/>
                <w:color w:val="000000"/>
                <w:sz w:val="22"/>
                <w:szCs w:val="22"/>
                <w:lang w:eastAsia="ru-RU"/>
              </w:rPr>
              <w:t xml:space="preserve"> «Противодействие экстремизму и  профилактика терроризма на территории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602C1" w:rsidRPr="007A1B6D" w:rsidRDefault="006F4F10" w:rsidP="00232686">
            <w:pPr>
              <w:jc w:val="center"/>
              <w:rPr>
                <w:sz w:val="22"/>
                <w:szCs w:val="22"/>
              </w:rPr>
            </w:pPr>
            <w:r w:rsidRPr="007A1B6D">
              <w:rPr>
                <w:sz w:val="22"/>
                <w:szCs w:val="22"/>
              </w:rPr>
              <w:t>1</w:t>
            </w:r>
            <w:r w:rsidR="00304DF2" w:rsidRPr="007A1B6D">
              <w:rPr>
                <w:sz w:val="22"/>
                <w:szCs w:val="22"/>
              </w:rPr>
              <w:t>,</w:t>
            </w:r>
            <w:r w:rsidR="00232686" w:rsidRPr="007A1B6D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602C1" w:rsidRPr="008C18F9" w:rsidRDefault="004602C1" w:rsidP="00C24AD0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02C1" w:rsidRPr="008C18F9" w:rsidRDefault="004602C1" w:rsidP="00C24AD0">
            <w:pPr>
              <w:jc w:val="center"/>
            </w:pPr>
            <w:r w:rsidRPr="008C18F9">
              <w:rPr>
                <w:sz w:val="22"/>
                <w:szCs w:val="22"/>
              </w:rPr>
              <w:t>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02C1" w:rsidRPr="008C18F9" w:rsidRDefault="004602C1" w:rsidP="00C24AD0">
            <w:pPr>
              <w:jc w:val="center"/>
            </w:pPr>
            <w:r w:rsidRPr="008C18F9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2C1" w:rsidRPr="008C18F9" w:rsidRDefault="004602C1" w:rsidP="00321AEA">
            <w:pPr>
              <w:jc w:val="center"/>
            </w:pPr>
            <w:r w:rsidRPr="008C18F9">
              <w:rPr>
                <w:sz w:val="22"/>
                <w:szCs w:val="22"/>
              </w:rPr>
              <w:t>1,5</w:t>
            </w:r>
          </w:p>
        </w:tc>
      </w:tr>
      <w:tr w:rsidR="004602C1" w:rsidRPr="00296101" w:rsidTr="00321AEA">
        <w:trPr>
          <w:gridAfter w:val="1"/>
          <w:wAfter w:w="992" w:type="dxa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2C1" w:rsidRPr="00296101" w:rsidRDefault="004602C1" w:rsidP="002E764D">
            <w:pPr>
              <w:suppressAutoHyphens w:val="0"/>
              <w:autoSpaceDE w:val="0"/>
              <w:autoSpaceDN w:val="0"/>
              <w:adjustRightInd w:val="0"/>
              <w:rPr>
                <w:color w:val="333333"/>
                <w:sz w:val="22"/>
                <w:szCs w:val="22"/>
              </w:rPr>
            </w:pPr>
            <w:r w:rsidRPr="00296101">
              <w:rPr>
                <w:color w:val="333333"/>
                <w:sz w:val="22"/>
                <w:szCs w:val="22"/>
              </w:rPr>
              <w:t>8</w:t>
            </w:r>
            <w:r w:rsidRPr="00296101">
              <w:rPr>
                <w:sz w:val="22"/>
                <w:szCs w:val="22"/>
              </w:rPr>
              <w:t>.Подпрограмма « Профилактика правонарушений на территории поселка Чиринда»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02C1" w:rsidRPr="008C18F9" w:rsidRDefault="004602C1" w:rsidP="000D1F16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02C1" w:rsidRPr="008C18F9" w:rsidRDefault="004602C1" w:rsidP="000D1F16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2C1" w:rsidRPr="008C18F9" w:rsidRDefault="004602C1" w:rsidP="000D1F16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2C1" w:rsidRPr="008C18F9" w:rsidRDefault="004602C1" w:rsidP="000D1F16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2C1" w:rsidRPr="008C18F9" w:rsidRDefault="004602C1" w:rsidP="00321AEA">
            <w:pPr>
              <w:jc w:val="center"/>
              <w:rPr>
                <w:sz w:val="22"/>
                <w:szCs w:val="22"/>
              </w:rPr>
            </w:pPr>
            <w:r w:rsidRPr="008C18F9">
              <w:rPr>
                <w:sz w:val="22"/>
                <w:szCs w:val="22"/>
              </w:rPr>
              <w:t>-</w:t>
            </w:r>
          </w:p>
        </w:tc>
      </w:tr>
    </w:tbl>
    <w:p w:rsidR="00FB7542" w:rsidRPr="00296101" w:rsidRDefault="00FB7542">
      <w:pPr>
        <w:rPr>
          <w:sz w:val="24"/>
          <w:szCs w:val="24"/>
        </w:rPr>
      </w:pPr>
    </w:p>
    <w:p w:rsidR="004A1E06" w:rsidRPr="00296101" w:rsidRDefault="004A1E06" w:rsidP="005B79B8">
      <w:pPr>
        <w:jc w:val="center"/>
        <w:rPr>
          <w:b/>
          <w:sz w:val="24"/>
          <w:szCs w:val="24"/>
        </w:rPr>
      </w:pPr>
    </w:p>
    <w:p w:rsidR="00F67DDD" w:rsidRPr="00296101" w:rsidRDefault="00F67DDD" w:rsidP="005B79B8">
      <w:pPr>
        <w:jc w:val="center"/>
        <w:rPr>
          <w:b/>
          <w:sz w:val="24"/>
          <w:szCs w:val="24"/>
        </w:rPr>
      </w:pPr>
    </w:p>
    <w:p w:rsidR="00F67DDD" w:rsidRPr="00296101" w:rsidRDefault="00F67DDD" w:rsidP="005B79B8">
      <w:pPr>
        <w:jc w:val="center"/>
        <w:rPr>
          <w:b/>
          <w:sz w:val="24"/>
          <w:szCs w:val="24"/>
        </w:rPr>
      </w:pPr>
    </w:p>
    <w:p w:rsidR="00F67DDD" w:rsidRDefault="00F67DDD" w:rsidP="005B79B8">
      <w:pPr>
        <w:jc w:val="center"/>
        <w:rPr>
          <w:b/>
          <w:sz w:val="24"/>
          <w:szCs w:val="24"/>
        </w:rPr>
      </w:pPr>
    </w:p>
    <w:p w:rsidR="005B79B8" w:rsidRPr="009F5E0B" w:rsidRDefault="005B79B8" w:rsidP="005B79B8">
      <w:pPr>
        <w:jc w:val="center"/>
        <w:rPr>
          <w:b/>
          <w:sz w:val="24"/>
          <w:szCs w:val="24"/>
        </w:rPr>
      </w:pPr>
      <w:r w:rsidRPr="009F5E0B">
        <w:rPr>
          <w:b/>
          <w:sz w:val="24"/>
          <w:szCs w:val="24"/>
        </w:rPr>
        <w:lastRenderedPageBreak/>
        <w:t>Пояснительная записка</w:t>
      </w:r>
    </w:p>
    <w:p w:rsidR="005B79B8" w:rsidRPr="009F5E0B" w:rsidRDefault="005B79B8" w:rsidP="005B79B8">
      <w:pPr>
        <w:jc w:val="center"/>
        <w:rPr>
          <w:b/>
          <w:sz w:val="24"/>
          <w:szCs w:val="24"/>
        </w:rPr>
      </w:pPr>
      <w:r w:rsidRPr="009F5E0B">
        <w:rPr>
          <w:b/>
          <w:sz w:val="24"/>
          <w:szCs w:val="24"/>
        </w:rPr>
        <w:t xml:space="preserve">О Прогнозе социально-экономического развития п. </w:t>
      </w:r>
      <w:r w:rsidR="00CD05CD">
        <w:rPr>
          <w:b/>
          <w:sz w:val="24"/>
          <w:szCs w:val="24"/>
        </w:rPr>
        <w:t>Чиринда</w:t>
      </w:r>
    </w:p>
    <w:p w:rsidR="005B79B8" w:rsidRPr="009F5E0B" w:rsidRDefault="00840A3E" w:rsidP="005B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6F4F1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-202</w:t>
      </w:r>
      <w:r w:rsidR="006F4F10">
        <w:rPr>
          <w:b/>
          <w:sz w:val="24"/>
          <w:szCs w:val="24"/>
        </w:rPr>
        <w:t>6</w:t>
      </w:r>
      <w:r w:rsidR="00E12469">
        <w:rPr>
          <w:b/>
          <w:sz w:val="24"/>
          <w:szCs w:val="24"/>
        </w:rPr>
        <w:t xml:space="preserve"> </w:t>
      </w:r>
      <w:r w:rsidR="005B79B8" w:rsidRPr="009F5E0B">
        <w:rPr>
          <w:b/>
          <w:sz w:val="24"/>
          <w:szCs w:val="24"/>
        </w:rPr>
        <w:t>годы».</w:t>
      </w:r>
    </w:p>
    <w:p w:rsidR="005B79B8" w:rsidRPr="009F5E0B" w:rsidRDefault="005B79B8" w:rsidP="005B79B8">
      <w:pPr>
        <w:jc w:val="both"/>
        <w:rPr>
          <w:sz w:val="24"/>
          <w:szCs w:val="24"/>
        </w:rPr>
      </w:pPr>
    </w:p>
    <w:p w:rsidR="005B79B8" w:rsidRDefault="005B79B8" w:rsidP="005B79B8">
      <w:pPr>
        <w:ind w:firstLine="851"/>
        <w:jc w:val="both"/>
        <w:rPr>
          <w:sz w:val="24"/>
          <w:szCs w:val="24"/>
        </w:rPr>
      </w:pPr>
      <w:r w:rsidRPr="009F5E0B">
        <w:rPr>
          <w:sz w:val="24"/>
          <w:szCs w:val="24"/>
        </w:rPr>
        <w:t xml:space="preserve"> Прогноз основных </w:t>
      </w:r>
      <w:proofErr w:type="gramStart"/>
      <w:r w:rsidRPr="009F5E0B">
        <w:rPr>
          <w:sz w:val="24"/>
          <w:szCs w:val="24"/>
        </w:rPr>
        <w:t>показателей развития муниципального сектора экономики муниципального образования сельского поселения</w:t>
      </w:r>
      <w:proofErr w:type="gramEnd"/>
      <w:r w:rsidRPr="009F5E0B">
        <w:rPr>
          <w:sz w:val="24"/>
          <w:szCs w:val="24"/>
        </w:rPr>
        <w:t xml:space="preserve"> поселок </w:t>
      </w:r>
      <w:r w:rsidR="00CD05CD">
        <w:rPr>
          <w:sz w:val="24"/>
          <w:szCs w:val="24"/>
        </w:rPr>
        <w:t>Чиринда</w:t>
      </w:r>
      <w:r w:rsidRPr="009F5E0B">
        <w:rPr>
          <w:sz w:val="24"/>
          <w:szCs w:val="24"/>
        </w:rPr>
        <w:t xml:space="preserve"> Эвенкийского муниципального р</w:t>
      </w:r>
      <w:r w:rsidR="00840A3E">
        <w:rPr>
          <w:sz w:val="24"/>
          <w:szCs w:val="24"/>
        </w:rPr>
        <w:t>айона Красноярского края на 202</w:t>
      </w:r>
      <w:r w:rsidR="008D560E">
        <w:rPr>
          <w:sz w:val="24"/>
          <w:szCs w:val="24"/>
        </w:rPr>
        <w:t>3</w:t>
      </w:r>
      <w:r w:rsidR="00840A3E">
        <w:rPr>
          <w:sz w:val="24"/>
          <w:szCs w:val="24"/>
        </w:rPr>
        <w:t xml:space="preserve"> год и плановый период 202</w:t>
      </w:r>
      <w:r w:rsidR="008D560E">
        <w:rPr>
          <w:sz w:val="24"/>
          <w:szCs w:val="24"/>
        </w:rPr>
        <w:t>4</w:t>
      </w:r>
      <w:r w:rsidR="00840A3E">
        <w:rPr>
          <w:sz w:val="24"/>
          <w:szCs w:val="24"/>
        </w:rPr>
        <w:t>-202</w:t>
      </w:r>
      <w:r w:rsidR="00E12469">
        <w:rPr>
          <w:sz w:val="24"/>
          <w:szCs w:val="24"/>
        </w:rPr>
        <w:t>6</w:t>
      </w:r>
      <w:r w:rsidRPr="009F5E0B">
        <w:rPr>
          <w:sz w:val="24"/>
          <w:szCs w:val="24"/>
        </w:rPr>
        <w:t xml:space="preserve"> годов разработан в соответствии с утвер</w:t>
      </w:r>
      <w:r w:rsidR="00EA3F69">
        <w:rPr>
          <w:sz w:val="24"/>
          <w:szCs w:val="24"/>
        </w:rPr>
        <w:t xml:space="preserve">жденным перечнем показателей поселка </w:t>
      </w:r>
      <w:r w:rsidR="00CD05CD">
        <w:rPr>
          <w:sz w:val="24"/>
          <w:szCs w:val="24"/>
        </w:rPr>
        <w:t>Чиринда</w:t>
      </w:r>
      <w:r w:rsidRPr="009F5E0B">
        <w:rPr>
          <w:sz w:val="24"/>
          <w:szCs w:val="24"/>
        </w:rPr>
        <w:t xml:space="preserve">. </w:t>
      </w:r>
    </w:p>
    <w:p w:rsidR="00224963" w:rsidRPr="00224963" w:rsidRDefault="00224963" w:rsidP="00224963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224963">
        <w:rPr>
          <w:bCs/>
          <w:sz w:val="24"/>
          <w:szCs w:val="24"/>
        </w:rPr>
        <w:t xml:space="preserve">В качестве определяющих внутренних факторов социально-экономического </w:t>
      </w:r>
      <w:r w:rsidR="00526145">
        <w:rPr>
          <w:bCs/>
          <w:sz w:val="24"/>
          <w:szCs w:val="24"/>
        </w:rPr>
        <w:t xml:space="preserve">развития сельского поселения п.Чиринда </w:t>
      </w:r>
      <w:r w:rsidRPr="00224963">
        <w:rPr>
          <w:bCs/>
          <w:sz w:val="24"/>
          <w:szCs w:val="24"/>
        </w:rPr>
        <w:t xml:space="preserve"> учтены: природно-климатические условия, тенденции демографического развития, ожидаемая инвестиционная активность,  бюджетная и налоговая политика, параметры инфляции</w:t>
      </w:r>
    </w:p>
    <w:p w:rsidR="005B79B8" w:rsidRPr="009F5E0B" w:rsidRDefault="005B79B8" w:rsidP="005B79B8">
      <w:pPr>
        <w:ind w:firstLine="851"/>
        <w:jc w:val="both"/>
        <w:rPr>
          <w:sz w:val="24"/>
          <w:szCs w:val="24"/>
        </w:rPr>
      </w:pPr>
      <w:r w:rsidRPr="009F5E0B">
        <w:rPr>
          <w:sz w:val="24"/>
          <w:szCs w:val="24"/>
        </w:rPr>
        <w:t>Прогноз основных показателей</w:t>
      </w:r>
      <w:proofErr w:type="gramStart"/>
      <w:r w:rsidRPr="009F5E0B">
        <w:rPr>
          <w:sz w:val="24"/>
          <w:szCs w:val="24"/>
        </w:rPr>
        <w:t xml:space="preserve"> ,</w:t>
      </w:r>
      <w:proofErr w:type="gramEnd"/>
      <w:r w:rsidRPr="009F5E0B">
        <w:rPr>
          <w:sz w:val="24"/>
          <w:szCs w:val="24"/>
        </w:rPr>
        <w:t xml:space="preserve"> базируется на итоговых </w:t>
      </w:r>
      <w:r w:rsidR="00840A3E">
        <w:rPr>
          <w:sz w:val="24"/>
          <w:szCs w:val="24"/>
        </w:rPr>
        <w:t>показателях 202</w:t>
      </w:r>
      <w:r w:rsidR="00E12469">
        <w:rPr>
          <w:sz w:val="24"/>
          <w:szCs w:val="24"/>
        </w:rPr>
        <w:t>2</w:t>
      </w:r>
      <w:r w:rsidR="00840A3E">
        <w:rPr>
          <w:sz w:val="24"/>
          <w:szCs w:val="24"/>
        </w:rPr>
        <w:t xml:space="preserve"> и 202</w:t>
      </w:r>
      <w:r w:rsidR="00E1246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F5E0B">
        <w:rPr>
          <w:sz w:val="24"/>
          <w:szCs w:val="24"/>
        </w:rPr>
        <w:t xml:space="preserve">годов не только по объектам муниципальной собственности ,но и по всем хозяйственным субъектам, расположенным на территории поселения и влияющих на социально-экономическое развитие сельского поселения поселок </w:t>
      </w:r>
      <w:r w:rsidR="00CD05CD">
        <w:rPr>
          <w:sz w:val="24"/>
          <w:szCs w:val="24"/>
        </w:rPr>
        <w:t>Чиринда</w:t>
      </w:r>
      <w:r w:rsidRPr="009F5E0B">
        <w:rPr>
          <w:sz w:val="24"/>
          <w:szCs w:val="24"/>
        </w:rPr>
        <w:t xml:space="preserve">. </w:t>
      </w:r>
    </w:p>
    <w:p w:rsidR="0040104E" w:rsidRPr="00AF28E6" w:rsidRDefault="0040104E" w:rsidP="0040104E">
      <w:pPr>
        <w:tabs>
          <w:tab w:val="left" w:pos="4788"/>
        </w:tabs>
        <w:ind w:firstLine="709"/>
        <w:jc w:val="both"/>
        <w:rPr>
          <w:sz w:val="24"/>
          <w:szCs w:val="24"/>
        </w:rPr>
      </w:pPr>
      <w:r w:rsidRPr="006A416E">
        <w:rPr>
          <w:sz w:val="24"/>
          <w:szCs w:val="24"/>
        </w:rPr>
        <w:t xml:space="preserve">За сельским поселением поселок </w:t>
      </w:r>
      <w:r>
        <w:rPr>
          <w:sz w:val="24"/>
          <w:szCs w:val="24"/>
        </w:rPr>
        <w:t>Чиринда</w:t>
      </w:r>
      <w:r w:rsidRPr="006A416E">
        <w:rPr>
          <w:sz w:val="24"/>
          <w:szCs w:val="24"/>
        </w:rPr>
        <w:t xml:space="preserve"> закреплены предметы ведения - вопросы местного значения </w:t>
      </w:r>
      <w:r>
        <w:rPr>
          <w:sz w:val="24"/>
          <w:szCs w:val="24"/>
        </w:rPr>
        <w:t>законами</w:t>
      </w:r>
      <w:r w:rsidRPr="006A416E">
        <w:rPr>
          <w:sz w:val="24"/>
          <w:szCs w:val="24"/>
        </w:rPr>
        <w:t xml:space="preserve"> Российской Федерации от 06.10.2003 № 131 «Об общих принципах организации местного самоуправления в Российской Федерации </w:t>
      </w:r>
      <w:r>
        <w:rPr>
          <w:sz w:val="24"/>
          <w:szCs w:val="24"/>
        </w:rPr>
        <w:t>»;</w:t>
      </w:r>
      <w:r w:rsidRPr="006A416E">
        <w:rPr>
          <w:sz w:val="24"/>
          <w:szCs w:val="24"/>
        </w:rPr>
        <w:t xml:space="preserve"> Красноярского к</w:t>
      </w:r>
      <w:r>
        <w:rPr>
          <w:sz w:val="24"/>
          <w:szCs w:val="24"/>
        </w:rPr>
        <w:t>рая № 9-3724 от 15.10.2015 года</w:t>
      </w:r>
      <w:r w:rsidRPr="006A416E">
        <w:rPr>
          <w:sz w:val="24"/>
          <w:szCs w:val="24"/>
        </w:rPr>
        <w:t xml:space="preserve"> </w:t>
      </w:r>
      <w:r w:rsidRPr="006A416E">
        <w:rPr>
          <w:rFonts w:eastAsia="Calibri"/>
          <w:color w:val="000000"/>
          <w:sz w:val="24"/>
          <w:szCs w:val="24"/>
        </w:rPr>
        <w:t>«О закреплении вопросов местного значения за сельскими поселениями Красноярского края»</w:t>
      </w:r>
      <w:r w:rsidRPr="006A416E">
        <w:rPr>
          <w:rFonts w:eastAsia="Calibri"/>
          <w:b/>
          <w:color w:val="000000"/>
          <w:sz w:val="24"/>
          <w:szCs w:val="24"/>
        </w:rPr>
        <w:t xml:space="preserve"> </w:t>
      </w:r>
      <w:r>
        <w:rPr>
          <w:rFonts w:eastAsia="Calibri"/>
          <w:b/>
          <w:color w:val="000000"/>
          <w:sz w:val="24"/>
          <w:szCs w:val="24"/>
        </w:rPr>
        <w:t xml:space="preserve"> </w:t>
      </w:r>
      <w:r w:rsidRPr="00AF28E6">
        <w:rPr>
          <w:rFonts w:eastAsia="Calibri"/>
          <w:color w:val="000000"/>
          <w:sz w:val="24"/>
          <w:szCs w:val="24"/>
        </w:rPr>
        <w:t>и Решением Эвенкийского районного Совета депутатов  от 19.03.2021года</w:t>
      </w:r>
      <w:r w:rsidRPr="00AF28E6">
        <w:rPr>
          <w:sz w:val="24"/>
          <w:szCs w:val="24"/>
        </w:rPr>
        <w:t xml:space="preserve"> </w:t>
      </w:r>
      <w:r w:rsidRPr="00AF28E6">
        <w:rPr>
          <w:rFonts w:eastAsia="Calibri"/>
          <w:color w:val="000000"/>
          <w:sz w:val="24"/>
          <w:szCs w:val="24"/>
        </w:rPr>
        <w:t>№ 4-1882-25</w:t>
      </w:r>
      <w:r w:rsidRPr="00AF28E6">
        <w:rPr>
          <w:sz w:val="24"/>
          <w:szCs w:val="24"/>
        </w:rPr>
        <w:t>«Об утверждении Порядка заключения соглашений органами местного самоуправления Эвенкийского муниципального района о передаче (приеме) осуществления части полномочий по решению вопросов местного значения</w:t>
      </w:r>
      <w:r w:rsidRPr="00AF28E6">
        <w:rPr>
          <w:bCs/>
          <w:sz w:val="24"/>
          <w:szCs w:val="24"/>
        </w:rPr>
        <w:t>»</w:t>
      </w:r>
      <w:r w:rsidRPr="00AF28E6">
        <w:rPr>
          <w:sz w:val="24"/>
          <w:szCs w:val="24"/>
        </w:rPr>
        <w:t>.</w:t>
      </w:r>
    </w:p>
    <w:p w:rsidR="005B79B8" w:rsidRPr="009F5E0B" w:rsidRDefault="005B79B8" w:rsidP="005B79B8">
      <w:pPr>
        <w:jc w:val="both"/>
        <w:rPr>
          <w:sz w:val="24"/>
          <w:szCs w:val="24"/>
        </w:rPr>
      </w:pPr>
    </w:p>
    <w:p w:rsidR="005B79B8" w:rsidRPr="009F5E0B" w:rsidRDefault="005B79B8" w:rsidP="005B79B8">
      <w:pPr>
        <w:jc w:val="both"/>
        <w:rPr>
          <w:b/>
          <w:sz w:val="24"/>
          <w:szCs w:val="24"/>
        </w:rPr>
      </w:pPr>
      <w:r w:rsidRPr="009F5E0B">
        <w:rPr>
          <w:b/>
          <w:sz w:val="24"/>
          <w:szCs w:val="24"/>
        </w:rPr>
        <w:t>1</w:t>
      </w:r>
      <w:r w:rsidRPr="009F5E0B">
        <w:rPr>
          <w:b/>
          <w:sz w:val="24"/>
          <w:szCs w:val="24"/>
          <w:u w:val="single"/>
        </w:rPr>
        <w:t>.Бюджетная политика, ее цели и задачи:</w:t>
      </w:r>
    </w:p>
    <w:p w:rsidR="005B79B8" w:rsidRPr="009F5E0B" w:rsidRDefault="00AD566A" w:rsidP="00AD566A">
      <w:pPr>
        <w:spacing w:before="120" w:after="120"/>
        <w:ind w:firstLine="708"/>
        <w:rPr>
          <w:sz w:val="24"/>
          <w:szCs w:val="24"/>
        </w:rPr>
      </w:pPr>
      <w:r w:rsidRPr="00AD566A">
        <w:rPr>
          <w:sz w:val="24"/>
          <w:szCs w:val="24"/>
        </w:rPr>
        <w:t xml:space="preserve">В условиях сложившейся экономической ситуации акценты бюджетной политики   смещаются к среднесрочным задачам достижения  целей развития муниципального образования.  </w:t>
      </w:r>
    </w:p>
    <w:p w:rsidR="005B79B8" w:rsidRPr="002C2286" w:rsidRDefault="00840A3E" w:rsidP="005B79B8">
      <w:pPr>
        <w:suppressAutoHyphens w:val="0"/>
        <w:spacing w:before="12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Целью бюджетной политики на 202</w:t>
      </w:r>
      <w:r w:rsidR="008D560E">
        <w:rPr>
          <w:rFonts w:eastAsia="Calibri"/>
          <w:color w:val="000000"/>
          <w:sz w:val="24"/>
          <w:szCs w:val="24"/>
          <w:lang w:eastAsia="en-US"/>
        </w:rPr>
        <w:t>3</w:t>
      </w:r>
      <w:r w:rsidR="005B79B8" w:rsidRPr="002C2286">
        <w:rPr>
          <w:rFonts w:eastAsia="Calibri"/>
          <w:color w:val="000000"/>
          <w:sz w:val="24"/>
          <w:szCs w:val="24"/>
          <w:lang w:eastAsia="en-US"/>
        </w:rPr>
        <w:t xml:space="preserve"> год и плановый период 202</w:t>
      </w:r>
      <w:r w:rsidR="008D560E">
        <w:rPr>
          <w:rFonts w:eastAsia="Calibri"/>
          <w:color w:val="000000"/>
          <w:sz w:val="24"/>
          <w:szCs w:val="24"/>
          <w:lang w:eastAsia="en-US"/>
        </w:rPr>
        <w:t>4</w:t>
      </w:r>
      <w:r w:rsidR="005B79B8" w:rsidRPr="002C2286">
        <w:rPr>
          <w:rFonts w:eastAsia="Calibri"/>
          <w:b/>
          <w:color w:val="000000"/>
          <w:sz w:val="24"/>
          <w:szCs w:val="24"/>
          <w:lang w:eastAsia="en-US"/>
        </w:rPr>
        <w:t>–</w:t>
      </w:r>
      <w:r>
        <w:rPr>
          <w:rFonts w:eastAsia="Calibri"/>
          <w:color w:val="000000"/>
          <w:sz w:val="24"/>
          <w:szCs w:val="24"/>
          <w:lang w:eastAsia="en-US"/>
        </w:rPr>
        <w:t>202</w:t>
      </w:r>
      <w:r w:rsidR="00E12469">
        <w:rPr>
          <w:rFonts w:eastAsia="Calibri"/>
          <w:color w:val="000000"/>
          <w:sz w:val="24"/>
          <w:szCs w:val="24"/>
          <w:lang w:eastAsia="en-US"/>
        </w:rPr>
        <w:t>6</w:t>
      </w:r>
      <w:r w:rsidR="005B79B8" w:rsidRPr="002C2286">
        <w:rPr>
          <w:rFonts w:eastAsia="Calibri"/>
          <w:color w:val="000000"/>
          <w:sz w:val="24"/>
          <w:szCs w:val="24"/>
          <w:lang w:eastAsia="en-US"/>
        </w:rPr>
        <w:t xml:space="preserve"> годов является обеспечение сбалансированного развития </w:t>
      </w:r>
      <w:r w:rsidR="005B79B8">
        <w:rPr>
          <w:rFonts w:eastAsia="Calibri"/>
          <w:color w:val="000000"/>
          <w:sz w:val="24"/>
          <w:szCs w:val="24"/>
          <w:lang w:eastAsia="en-US"/>
        </w:rPr>
        <w:t xml:space="preserve"> поселения </w:t>
      </w:r>
      <w:r w:rsidR="005B79B8" w:rsidRPr="002C2286">
        <w:rPr>
          <w:rFonts w:eastAsia="Calibri"/>
          <w:color w:val="000000"/>
          <w:sz w:val="24"/>
          <w:szCs w:val="24"/>
          <w:lang w:eastAsia="en-US"/>
        </w:rPr>
        <w:br/>
      </w:r>
      <w:r w:rsidR="005B79B8">
        <w:rPr>
          <w:rFonts w:eastAsia="Calibri"/>
          <w:color w:val="000000"/>
          <w:sz w:val="24"/>
          <w:szCs w:val="24"/>
          <w:lang w:eastAsia="en-US"/>
        </w:rPr>
        <w:t>реализации ключевых задач:</w:t>
      </w:r>
      <w:r w:rsidR="005B79B8" w:rsidRPr="002C2286">
        <w:rPr>
          <w:rFonts w:eastAsia="Calibri"/>
          <w:sz w:val="24"/>
          <w:szCs w:val="24"/>
          <w:lang w:eastAsia="en-US"/>
        </w:rPr>
        <w:t xml:space="preserve">  </w:t>
      </w:r>
    </w:p>
    <w:p w:rsidR="00AD566A" w:rsidRPr="001355EC" w:rsidRDefault="005B79B8" w:rsidP="00AD566A">
      <w:pPr>
        <w:spacing w:before="120"/>
        <w:ind w:firstLine="851"/>
        <w:rPr>
          <w:rFonts w:eastAsia="Calibri"/>
          <w:sz w:val="24"/>
          <w:szCs w:val="24"/>
          <w:lang w:eastAsia="en-US"/>
        </w:rPr>
      </w:pPr>
      <w:r w:rsidRPr="009F5E0B">
        <w:rPr>
          <w:sz w:val="24"/>
          <w:szCs w:val="24"/>
        </w:rPr>
        <w:t xml:space="preserve">- </w:t>
      </w:r>
      <w:r w:rsidR="00AD566A" w:rsidRPr="001355EC">
        <w:rPr>
          <w:rFonts w:eastAsia="Calibri"/>
          <w:sz w:val="24"/>
          <w:szCs w:val="24"/>
          <w:lang w:eastAsia="en-US"/>
        </w:rPr>
        <w:t xml:space="preserve">Совершенствование системы межбюджетных отношений; </w:t>
      </w:r>
    </w:p>
    <w:p w:rsidR="005B79B8" w:rsidRDefault="00AD566A" w:rsidP="005B79B8">
      <w:pPr>
        <w:ind w:firstLine="851"/>
        <w:jc w:val="both"/>
        <w:rPr>
          <w:sz w:val="24"/>
          <w:szCs w:val="24"/>
        </w:rPr>
      </w:pPr>
      <w:r w:rsidRPr="00AD566A">
        <w:rPr>
          <w:sz w:val="24"/>
          <w:szCs w:val="24"/>
        </w:rPr>
        <w:t>-</w:t>
      </w:r>
      <w:r>
        <w:rPr>
          <w:sz w:val="24"/>
          <w:szCs w:val="24"/>
        </w:rPr>
        <w:t xml:space="preserve"> Р</w:t>
      </w:r>
      <w:r w:rsidRPr="00AD566A">
        <w:rPr>
          <w:sz w:val="24"/>
          <w:szCs w:val="24"/>
        </w:rPr>
        <w:t>еализации инициатив соц</w:t>
      </w:r>
      <w:r w:rsidR="004468C9">
        <w:rPr>
          <w:sz w:val="24"/>
          <w:szCs w:val="24"/>
        </w:rPr>
        <w:t>иально-экономического развития;</w:t>
      </w:r>
    </w:p>
    <w:p w:rsidR="004468C9" w:rsidRPr="00EB0C20" w:rsidRDefault="004468C9" w:rsidP="004468C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5E0B">
        <w:rPr>
          <w:sz w:val="24"/>
          <w:szCs w:val="24"/>
        </w:rPr>
        <w:t>Координация стратегического и бюджетного планирования</w:t>
      </w:r>
      <w:r>
        <w:rPr>
          <w:sz w:val="24"/>
          <w:szCs w:val="24"/>
        </w:rPr>
        <w:t>;</w:t>
      </w:r>
      <w:r w:rsidRPr="00EB0C20">
        <w:rPr>
          <w:sz w:val="24"/>
          <w:szCs w:val="24"/>
        </w:rPr>
        <w:t xml:space="preserve"> </w:t>
      </w:r>
    </w:p>
    <w:p w:rsidR="005B79B8" w:rsidRDefault="005B79B8" w:rsidP="005B79B8">
      <w:pPr>
        <w:suppressAutoHyphens w:val="0"/>
        <w:spacing w:before="120"/>
        <w:ind w:firstLine="851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</w:t>
      </w:r>
      <w:r w:rsidRPr="002C2286">
        <w:rPr>
          <w:rFonts w:eastAsia="Calibri"/>
          <w:sz w:val="24"/>
          <w:szCs w:val="24"/>
          <w:lang w:eastAsia="en-US"/>
        </w:rPr>
        <w:t>Вз</w:t>
      </w:r>
      <w:r>
        <w:rPr>
          <w:rFonts w:eastAsia="Calibri"/>
          <w:sz w:val="24"/>
          <w:szCs w:val="24"/>
          <w:lang w:eastAsia="en-US"/>
        </w:rPr>
        <w:t xml:space="preserve">аимодействие с вышестоящими органами </w:t>
      </w:r>
      <w:r w:rsidRPr="002C2286">
        <w:rPr>
          <w:rFonts w:eastAsia="Calibri"/>
          <w:sz w:val="24"/>
          <w:szCs w:val="24"/>
          <w:lang w:eastAsia="en-US"/>
        </w:rPr>
        <w:t xml:space="preserve"> власти по увеличению объема финансовой </w:t>
      </w:r>
      <w:proofErr w:type="gramStart"/>
      <w:r w:rsidRPr="002C2286">
        <w:rPr>
          <w:rFonts w:eastAsia="Calibri"/>
          <w:sz w:val="24"/>
          <w:szCs w:val="24"/>
          <w:lang w:eastAsia="en-US"/>
        </w:rPr>
        <w:t>поддержки</w:t>
      </w:r>
      <w:proofErr w:type="gramEnd"/>
      <w:r w:rsidRPr="002C2286">
        <w:rPr>
          <w:rFonts w:eastAsia="Calibri"/>
          <w:sz w:val="24"/>
          <w:szCs w:val="24"/>
          <w:lang w:eastAsia="en-US"/>
        </w:rPr>
        <w:t xml:space="preserve"> а также по совершенствованию законодательства, оказывающего влияние на формирование</w:t>
      </w:r>
      <w:r>
        <w:rPr>
          <w:rFonts w:eastAsia="Calibri"/>
          <w:sz w:val="24"/>
          <w:szCs w:val="24"/>
          <w:lang w:eastAsia="en-US"/>
        </w:rPr>
        <w:t xml:space="preserve"> местных </w:t>
      </w:r>
      <w:r w:rsidRPr="002C2286">
        <w:rPr>
          <w:rFonts w:eastAsia="Calibri"/>
          <w:sz w:val="24"/>
          <w:szCs w:val="24"/>
          <w:lang w:eastAsia="en-US"/>
        </w:rPr>
        <w:t>бюджето</w:t>
      </w:r>
      <w:r>
        <w:rPr>
          <w:rFonts w:eastAsia="Calibri"/>
          <w:sz w:val="24"/>
          <w:szCs w:val="24"/>
          <w:lang w:eastAsia="en-US"/>
        </w:rPr>
        <w:t>в;</w:t>
      </w:r>
    </w:p>
    <w:p w:rsidR="005B79B8" w:rsidRDefault="005B79B8" w:rsidP="005B79B8">
      <w:pPr>
        <w:suppressAutoHyphens w:val="0"/>
        <w:spacing w:before="12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1355EC">
        <w:rPr>
          <w:rFonts w:eastAsia="Calibri"/>
          <w:sz w:val="24"/>
          <w:szCs w:val="24"/>
          <w:lang w:eastAsia="en-US"/>
        </w:rPr>
        <w:t>-</w:t>
      </w:r>
      <w:r w:rsidRPr="00504C79">
        <w:rPr>
          <w:rFonts w:eastAsia="Calibri"/>
          <w:sz w:val="24"/>
          <w:szCs w:val="24"/>
          <w:lang w:eastAsia="en-US"/>
        </w:rPr>
        <w:t xml:space="preserve">Повышение эффективности бюджетных расходов, вовлечение </w:t>
      </w:r>
      <w:r w:rsidRPr="00504C79">
        <w:rPr>
          <w:rFonts w:eastAsia="Calibri"/>
          <w:sz w:val="24"/>
          <w:szCs w:val="24"/>
          <w:lang w:eastAsia="en-US"/>
        </w:rPr>
        <w:br/>
        <w:t xml:space="preserve">в бюджетный процесс граждан. </w:t>
      </w:r>
    </w:p>
    <w:p w:rsidR="005B79B8" w:rsidRPr="00EB0C20" w:rsidRDefault="005B79B8" w:rsidP="005B79B8">
      <w:pPr>
        <w:jc w:val="both"/>
        <w:rPr>
          <w:b/>
          <w:sz w:val="24"/>
          <w:szCs w:val="24"/>
          <w:u w:val="single"/>
        </w:rPr>
      </w:pPr>
      <w:r w:rsidRPr="00EB0C20">
        <w:rPr>
          <w:b/>
          <w:sz w:val="24"/>
          <w:szCs w:val="24"/>
          <w:u w:val="single"/>
        </w:rPr>
        <w:t>2.Ключевые направления для формирования доходов бюджетной системы</w:t>
      </w:r>
    </w:p>
    <w:p w:rsidR="0040104E" w:rsidRPr="007200BD" w:rsidRDefault="0040104E" w:rsidP="0040104E">
      <w:pPr>
        <w:pStyle w:val="ab"/>
        <w:shd w:val="clear" w:color="auto" w:fill="FFFFFF" w:themeFill="background1"/>
        <w:tabs>
          <w:tab w:val="right" w:pos="709"/>
        </w:tabs>
        <w:rPr>
          <w:szCs w:val="24"/>
        </w:rPr>
      </w:pPr>
      <w:r w:rsidRPr="007200BD">
        <w:rPr>
          <w:szCs w:val="24"/>
          <w:lang w:eastAsia="ru-RU"/>
        </w:rPr>
        <w:t xml:space="preserve">Важным решением регионального уровня для </w:t>
      </w:r>
      <w:r w:rsidRPr="007200BD">
        <w:rPr>
          <w:szCs w:val="24"/>
        </w:rPr>
        <w:t xml:space="preserve">укрепления финансовой основы местного самоуправления, является </w:t>
      </w:r>
      <w:r w:rsidRPr="007200BD">
        <w:rPr>
          <w:rFonts w:eastAsia="Calibri"/>
          <w:szCs w:val="24"/>
        </w:rPr>
        <w:t xml:space="preserve">перераспределение нормативов отчислений </w:t>
      </w:r>
      <w:r w:rsidRPr="007200BD">
        <w:rPr>
          <w:szCs w:val="24"/>
          <w:lang w:eastAsia="ru-RU"/>
        </w:rPr>
        <w:t xml:space="preserve">от отдельных налогов в местные бюджеты и </w:t>
      </w:r>
      <w:r w:rsidRPr="007200BD">
        <w:rPr>
          <w:szCs w:val="24"/>
        </w:rPr>
        <w:t xml:space="preserve">  сокращение сроков доведения межбюджетных трансфертов до местных бюджетов.</w:t>
      </w:r>
    </w:p>
    <w:p w:rsidR="0040104E" w:rsidRPr="007200BD" w:rsidRDefault="0040104E" w:rsidP="0040104E">
      <w:pPr>
        <w:tabs>
          <w:tab w:val="right" w:pos="709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00BD">
        <w:rPr>
          <w:rFonts w:eastAsia="Calibri"/>
          <w:sz w:val="24"/>
          <w:szCs w:val="24"/>
          <w:lang w:eastAsia="en-US"/>
        </w:rPr>
        <w:t>В предстоящем бюджетном цикле будет продолжена  работа:</w:t>
      </w:r>
    </w:p>
    <w:p w:rsidR="0040104E" w:rsidRPr="007200BD" w:rsidRDefault="0040104E" w:rsidP="0040104E">
      <w:pPr>
        <w:tabs>
          <w:tab w:val="right" w:pos="709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00BD">
        <w:rPr>
          <w:rFonts w:eastAsia="Calibri"/>
          <w:sz w:val="24"/>
          <w:szCs w:val="24"/>
          <w:lang w:eastAsia="en-US"/>
        </w:rPr>
        <w:t xml:space="preserve"> по ф</w:t>
      </w:r>
      <w:r w:rsidRPr="007200BD">
        <w:rPr>
          <w:sz w:val="24"/>
          <w:szCs w:val="24"/>
        </w:rPr>
        <w:t>ормированию дополнительных доходных источников поступлений</w:t>
      </w:r>
      <w:r w:rsidRPr="007200BD">
        <w:rPr>
          <w:sz w:val="24"/>
          <w:szCs w:val="24"/>
        </w:rPr>
        <w:br/>
        <w:t>в местный бюджет.</w:t>
      </w:r>
    </w:p>
    <w:p w:rsidR="0040104E" w:rsidRPr="007200BD" w:rsidRDefault="0040104E" w:rsidP="0040104E">
      <w:pPr>
        <w:tabs>
          <w:tab w:val="left" w:pos="1080"/>
        </w:tabs>
        <w:ind w:firstLine="680"/>
        <w:jc w:val="both"/>
        <w:rPr>
          <w:sz w:val="24"/>
          <w:szCs w:val="24"/>
        </w:rPr>
      </w:pPr>
      <w:r w:rsidRPr="007200BD">
        <w:rPr>
          <w:sz w:val="24"/>
          <w:szCs w:val="24"/>
        </w:rPr>
        <w:lastRenderedPageBreak/>
        <w:t>С 202</w:t>
      </w:r>
      <w:r w:rsidR="008D560E">
        <w:rPr>
          <w:sz w:val="24"/>
          <w:szCs w:val="24"/>
        </w:rPr>
        <w:t>3</w:t>
      </w:r>
      <w:r w:rsidRPr="007200BD">
        <w:rPr>
          <w:sz w:val="24"/>
          <w:szCs w:val="24"/>
        </w:rPr>
        <w:t xml:space="preserve"> года отменяется «транзитный» механизм предоставления субсидий бюджетам поселений, предусмотренный абзацем первым пункта 4.1 статьи 10 Закона Красноярского края от 10.07.2007 № 2-317«О межбюджетных отношениях в Красноярском крае». В соответствии с подготовленными изменениями субсидии  в местный бюджет поселений муниципального образования будут предоставляться напрямую из краевого бюджета.</w:t>
      </w:r>
    </w:p>
    <w:p w:rsidR="0040104E" w:rsidRDefault="0040104E" w:rsidP="0040104E">
      <w:pPr>
        <w:tabs>
          <w:tab w:val="right" w:pos="709"/>
        </w:tabs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200BD">
        <w:rPr>
          <w:rFonts w:eastAsia="Calibri"/>
          <w:sz w:val="24"/>
          <w:szCs w:val="24"/>
          <w:lang w:eastAsia="en-US"/>
        </w:rPr>
        <w:t>В 202</w:t>
      </w:r>
      <w:r w:rsidR="00E12469">
        <w:rPr>
          <w:rFonts w:eastAsia="Calibri"/>
          <w:sz w:val="24"/>
          <w:szCs w:val="24"/>
          <w:lang w:eastAsia="en-US"/>
        </w:rPr>
        <w:t>4</w:t>
      </w:r>
      <w:r w:rsidRPr="007200BD">
        <w:rPr>
          <w:rFonts w:eastAsia="Calibri"/>
          <w:sz w:val="24"/>
          <w:szCs w:val="24"/>
          <w:lang w:eastAsia="en-US"/>
        </w:rPr>
        <w:t>–202</w:t>
      </w:r>
      <w:r w:rsidR="00E12469">
        <w:rPr>
          <w:rFonts w:eastAsia="Calibri"/>
          <w:sz w:val="24"/>
          <w:szCs w:val="24"/>
          <w:lang w:eastAsia="en-US"/>
        </w:rPr>
        <w:t>6</w:t>
      </w:r>
      <w:r w:rsidRPr="007200BD">
        <w:rPr>
          <w:rFonts w:eastAsia="Calibri"/>
          <w:sz w:val="24"/>
          <w:szCs w:val="24"/>
          <w:lang w:eastAsia="en-US"/>
        </w:rPr>
        <w:t xml:space="preserve"> годах в соответствии с подпрограммой «</w:t>
      </w:r>
      <w:hyperlink r:id="rId9" w:history="1">
        <w:r w:rsidRPr="007200BD">
          <w:rPr>
            <w:rFonts w:eastAsia="Calibri"/>
            <w:sz w:val="24"/>
            <w:szCs w:val="24"/>
            <w:lang w:eastAsia="en-US"/>
          </w:rPr>
          <w:t>Содействие</w:t>
        </w:r>
      </w:hyperlink>
      <w:r w:rsidRPr="007200BD">
        <w:rPr>
          <w:rFonts w:eastAsia="Calibri"/>
          <w:sz w:val="24"/>
          <w:szCs w:val="24"/>
          <w:lang w:eastAsia="en-US"/>
        </w:rPr>
        <w:t xml:space="preserve"> развитию налогового потенциала муниципальных образований» государственной программы края «Содействие развитию местного самоуправления» будет продолжена сформировавшаяся в 202</w:t>
      </w:r>
      <w:r w:rsidR="00E12469">
        <w:rPr>
          <w:rFonts w:eastAsia="Calibri"/>
          <w:sz w:val="24"/>
          <w:szCs w:val="24"/>
          <w:lang w:eastAsia="en-US"/>
        </w:rPr>
        <w:t>3</w:t>
      </w:r>
      <w:r w:rsidRPr="007200BD">
        <w:rPr>
          <w:rFonts w:eastAsia="Calibri"/>
          <w:sz w:val="24"/>
          <w:szCs w:val="24"/>
          <w:lang w:eastAsia="en-US"/>
        </w:rPr>
        <w:t xml:space="preserve"> году </w:t>
      </w:r>
      <w:proofErr w:type="gramStart"/>
      <w:r w:rsidRPr="007200BD">
        <w:rPr>
          <w:rFonts w:eastAsia="Calibri"/>
          <w:sz w:val="24"/>
          <w:szCs w:val="24"/>
          <w:lang w:eastAsia="en-US"/>
        </w:rPr>
        <w:t>практика стимулирования органов местного самоуправления края</w:t>
      </w:r>
      <w:proofErr w:type="gramEnd"/>
      <w:r w:rsidRPr="007200BD">
        <w:rPr>
          <w:rFonts w:eastAsia="Calibri"/>
          <w:sz w:val="24"/>
          <w:szCs w:val="24"/>
          <w:lang w:eastAsia="en-US"/>
        </w:rPr>
        <w:t>.</w:t>
      </w:r>
    </w:p>
    <w:p w:rsidR="0040104E" w:rsidRDefault="0040104E" w:rsidP="0040104E">
      <w:pPr>
        <w:tabs>
          <w:tab w:val="right" w:pos="709"/>
        </w:tabs>
        <w:suppressAutoHyphens w:val="0"/>
        <w:ind w:firstLine="709"/>
        <w:jc w:val="both"/>
        <w:rPr>
          <w:sz w:val="24"/>
          <w:szCs w:val="24"/>
        </w:rPr>
      </w:pPr>
      <w:r w:rsidRPr="008D0C3E">
        <w:rPr>
          <w:bCs/>
          <w:sz w:val="24"/>
          <w:szCs w:val="24"/>
        </w:rPr>
        <w:t>В рамках реализации задач по мобилизации доходов местных бюджетов от использования имущества в</w:t>
      </w:r>
      <w:r w:rsidRPr="008D0C3E">
        <w:rPr>
          <w:sz w:val="24"/>
          <w:szCs w:val="24"/>
        </w:rPr>
        <w:t xml:space="preserve"> планируемом периоде продолжится работа </w:t>
      </w:r>
      <w:r w:rsidRPr="008D0C3E">
        <w:rPr>
          <w:sz w:val="24"/>
          <w:szCs w:val="24"/>
        </w:rPr>
        <w:br/>
        <w:t>в отношении земельных участков, находящихся в собственности муниципал</w:t>
      </w:r>
      <w:r>
        <w:rPr>
          <w:sz w:val="24"/>
          <w:szCs w:val="24"/>
        </w:rPr>
        <w:t>ьного образования  поселка Чиринда</w:t>
      </w:r>
      <w:r w:rsidRPr="008D0C3E">
        <w:rPr>
          <w:sz w:val="24"/>
          <w:szCs w:val="24"/>
        </w:rPr>
        <w:t xml:space="preserve"> внесению сведений в ФИАС, уточнению данных в ЕГРН о земельных участках</w:t>
      </w:r>
      <w:r w:rsidR="008D560E">
        <w:rPr>
          <w:sz w:val="24"/>
          <w:szCs w:val="24"/>
        </w:rPr>
        <w:t xml:space="preserve">, </w:t>
      </w:r>
      <w:proofErr w:type="spellStart"/>
      <w:r w:rsidR="008D560E">
        <w:rPr>
          <w:sz w:val="24"/>
          <w:szCs w:val="24"/>
        </w:rPr>
        <w:t>Госвеб</w:t>
      </w:r>
      <w:proofErr w:type="spellEnd"/>
      <w:r w:rsidR="008D560E">
        <w:rPr>
          <w:sz w:val="24"/>
          <w:szCs w:val="24"/>
        </w:rPr>
        <w:t xml:space="preserve">, ГМИС </w:t>
      </w:r>
    </w:p>
    <w:p w:rsidR="002D12A0" w:rsidRPr="008D0C3E" w:rsidRDefault="002D12A0" w:rsidP="0040104E">
      <w:pPr>
        <w:tabs>
          <w:tab w:val="right" w:pos="709"/>
        </w:tabs>
        <w:suppressAutoHyphens w:val="0"/>
        <w:ind w:firstLine="709"/>
        <w:jc w:val="both"/>
        <w:rPr>
          <w:sz w:val="24"/>
          <w:szCs w:val="24"/>
          <w:u w:val="single"/>
        </w:rPr>
      </w:pPr>
    </w:p>
    <w:p w:rsidR="005B79B8" w:rsidRDefault="005B79B8" w:rsidP="005B79B8">
      <w:pPr>
        <w:jc w:val="both"/>
        <w:rPr>
          <w:b/>
          <w:sz w:val="24"/>
          <w:szCs w:val="24"/>
          <w:u w:val="single"/>
        </w:rPr>
      </w:pPr>
      <w:r w:rsidRPr="00DE0B67">
        <w:rPr>
          <w:b/>
          <w:sz w:val="24"/>
          <w:szCs w:val="24"/>
          <w:u w:val="single"/>
        </w:rPr>
        <w:t>3.Ключевые вопросы бюджетных расходов:</w:t>
      </w:r>
    </w:p>
    <w:p w:rsidR="00E7381F" w:rsidRPr="002010C9" w:rsidRDefault="00E7381F" w:rsidP="00E7381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10C9">
        <w:rPr>
          <w:rFonts w:eastAsia="Calibri"/>
          <w:sz w:val="24"/>
          <w:szCs w:val="24"/>
          <w:lang w:eastAsia="en-US"/>
        </w:rPr>
        <w:t>В предстоящем бюджетном цикле будет продолжена реализация мероприятий   по повышению эффективности расходов  местного бюджета.</w:t>
      </w:r>
    </w:p>
    <w:p w:rsidR="00E7381F" w:rsidRPr="002010C9" w:rsidRDefault="00E7381F" w:rsidP="00E7381F">
      <w:pPr>
        <w:ind w:firstLine="709"/>
        <w:jc w:val="both"/>
        <w:rPr>
          <w:sz w:val="24"/>
          <w:szCs w:val="24"/>
        </w:rPr>
      </w:pPr>
      <w:r w:rsidRPr="002010C9">
        <w:rPr>
          <w:sz w:val="24"/>
          <w:szCs w:val="24"/>
        </w:rPr>
        <w:t xml:space="preserve"> Постоянный  </w:t>
      </w:r>
      <w:proofErr w:type="gramStart"/>
      <w:r w:rsidRPr="002010C9">
        <w:rPr>
          <w:sz w:val="24"/>
          <w:szCs w:val="24"/>
        </w:rPr>
        <w:t>контроль  за</w:t>
      </w:r>
      <w:proofErr w:type="gramEnd"/>
      <w:r w:rsidRPr="002010C9">
        <w:rPr>
          <w:sz w:val="24"/>
          <w:szCs w:val="24"/>
        </w:rPr>
        <w:t xml:space="preserve"> прогнозными изменениями инфляции,</w:t>
      </w:r>
      <w:r w:rsidR="007A6A91">
        <w:rPr>
          <w:sz w:val="24"/>
          <w:szCs w:val="24"/>
        </w:rPr>
        <w:t xml:space="preserve"> </w:t>
      </w:r>
      <w:r w:rsidRPr="002010C9">
        <w:rPr>
          <w:sz w:val="24"/>
          <w:szCs w:val="24"/>
        </w:rPr>
        <w:t xml:space="preserve">проведение  мониторинга рыночной конъюнктуры. Задача администрации поселка </w:t>
      </w:r>
      <w:r>
        <w:rPr>
          <w:sz w:val="24"/>
          <w:szCs w:val="24"/>
        </w:rPr>
        <w:t>Чиринда</w:t>
      </w:r>
      <w:r w:rsidRPr="002010C9">
        <w:rPr>
          <w:sz w:val="24"/>
          <w:szCs w:val="24"/>
        </w:rPr>
        <w:t xml:space="preserve">  оперативно  реагировать   при  расходовании  местного бюджета;</w:t>
      </w:r>
    </w:p>
    <w:p w:rsidR="00E7381F" w:rsidRPr="002010C9" w:rsidRDefault="00E7381F" w:rsidP="00E7381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010C9">
        <w:rPr>
          <w:sz w:val="24"/>
          <w:szCs w:val="24"/>
        </w:rPr>
        <w:t xml:space="preserve">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</w:p>
    <w:p w:rsidR="00E7381F" w:rsidRPr="002010C9" w:rsidRDefault="00E7381F" w:rsidP="00E7381F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В</w:t>
      </w:r>
      <w:r w:rsidRPr="002010C9">
        <w:rPr>
          <w:sz w:val="24"/>
          <w:szCs w:val="24"/>
        </w:rPr>
        <w:t xml:space="preserve"> сельском поселении  поселок </w:t>
      </w:r>
      <w:r>
        <w:rPr>
          <w:sz w:val="24"/>
          <w:szCs w:val="24"/>
        </w:rPr>
        <w:t>Чиринда</w:t>
      </w:r>
      <w:r w:rsidRPr="002010C9">
        <w:rPr>
          <w:sz w:val="24"/>
          <w:szCs w:val="24"/>
        </w:rPr>
        <w:t xml:space="preserve"> сохраняется </w:t>
      </w:r>
      <w:r w:rsidRPr="002010C9">
        <w:rPr>
          <w:rFonts w:eastAsia="Calibri"/>
          <w:sz w:val="24"/>
          <w:szCs w:val="24"/>
          <w:lang w:eastAsia="en-US"/>
        </w:rPr>
        <w:t>программный принцип формирования расходов</w:t>
      </w:r>
      <w:r>
        <w:rPr>
          <w:rFonts w:eastAsia="Calibri"/>
          <w:sz w:val="24"/>
          <w:szCs w:val="24"/>
          <w:lang w:eastAsia="en-US"/>
        </w:rPr>
        <w:t xml:space="preserve">  в </w:t>
      </w:r>
      <w:r w:rsidRPr="002010C9">
        <w:rPr>
          <w:rFonts w:eastAsia="Calibri"/>
          <w:sz w:val="24"/>
          <w:szCs w:val="24"/>
          <w:lang w:eastAsia="en-US"/>
        </w:rPr>
        <w:t>рамках  муниципальной  программы</w:t>
      </w:r>
      <w:r w:rsidRPr="002010C9">
        <w:rPr>
          <w:sz w:val="24"/>
          <w:szCs w:val="24"/>
        </w:rPr>
        <w:t xml:space="preserve"> МП «Устойчивое развитие муниципального образования поселка </w:t>
      </w:r>
      <w:r>
        <w:rPr>
          <w:sz w:val="24"/>
          <w:szCs w:val="24"/>
        </w:rPr>
        <w:t>Чиринда</w:t>
      </w:r>
      <w:r w:rsidRPr="002010C9">
        <w:rPr>
          <w:sz w:val="24"/>
          <w:szCs w:val="24"/>
        </w:rPr>
        <w:t xml:space="preserve"> »</w:t>
      </w:r>
      <w:r w:rsidRPr="002010C9">
        <w:rPr>
          <w:rFonts w:eastAsia="Calibri"/>
          <w:sz w:val="24"/>
          <w:szCs w:val="24"/>
          <w:lang w:eastAsia="en-US"/>
        </w:rPr>
        <w:t xml:space="preserve">, утвержденной администрацией поселка </w:t>
      </w:r>
      <w:r>
        <w:rPr>
          <w:rFonts w:eastAsia="Calibri"/>
          <w:sz w:val="24"/>
          <w:szCs w:val="24"/>
          <w:lang w:eastAsia="en-US"/>
        </w:rPr>
        <w:t>Чиринда</w:t>
      </w:r>
      <w:r w:rsidRPr="002010C9">
        <w:rPr>
          <w:rFonts w:eastAsia="Calibri"/>
          <w:sz w:val="24"/>
          <w:szCs w:val="24"/>
          <w:lang w:eastAsia="en-US"/>
        </w:rPr>
        <w:t>.</w:t>
      </w:r>
      <w:r w:rsidRPr="002010C9">
        <w:rPr>
          <w:sz w:val="24"/>
          <w:szCs w:val="24"/>
        </w:rPr>
        <w:t xml:space="preserve"> </w:t>
      </w:r>
      <w:proofErr w:type="gramStart"/>
      <w:r w:rsidRPr="002010C9">
        <w:rPr>
          <w:sz w:val="24"/>
          <w:szCs w:val="24"/>
        </w:rPr>
        <w:t>Программное</w:t>
      </w:r>
      <w:proofErr w:type="gramEnd"/>
      <w:r w:rsidRPr="002010C9">
        <w:rPr>
          <w:sz w:val="24"/>
          <w:szCs w:val="24"/>
        </w:rPr>
        <w:t xml:space="preserve"> бюджетирование реализуется  в муниципальном образовании поселок </w:t>
      </w:r>
      <w:r>
        <w:rPr>
          <w:sz w:val="24"/>
          <w:szCs w:val="24"/>
        </w:rPr>
        <w:t>Чиринда</w:t>
      </w:r>
      <w:r w:rsidRPr="002010C9">
        <w:rPr>
          <w:sz w:val="24"/>
          <w:szCs w:val="24"/>
        </w:rPr>
        <w:t xml:space="preserve">  начиная с 2014 года.</w:t>
      </w:r>
    </w:p>
    <w:p w:rsidR="00E7381F" w:rsidRPr="002010C9" w:rsidRDefault="00E7381F" w:rsidP="00E7381F">
      <w:pPr>
        <w:jc w:val="both"/>
        <w:rPr>
          <w:sz w:val="24"/>
          <w:szCs w:val="24"/>
        </w:rPr>
      </w:pPr>
      <w:r w:rsidRPr="002010C9">
        <w:rPr>
          <w:sz w:val="24"/>
          <w:szCs w:val="24"/>
        </w:rPr>
        <w:t xml:space="preserve">Эффективность реализации муниципальной программы  МП «Устойчивое развитие муниципального образования поселка </w:t>
      </w:r>
      <w:r>
        <w:rPr>
          <w:sz w:val="24"/>
          <w:szCs w:val="24"/>
        </w:rPr>
        <w:t>Чиринда</w:t>
      </w:r>
      <w:r w:rsidRPr="002010C9">
        <w:rPr>
          <w:sz w:val="24"/>
          <w:szCs w:val="24"/>
        </w:rPr>
        <w:t xml:space="preserve"> » как и в предыдущие годы прогнозируется по среднесрочному 5-ти летнему периоду. На итоговых показателях 202</w:t>
      </w:r>
      <w:r w:rsidR="00E12469">
        <w:rPr>
          <w:sz w:val="24"/>
          <w:szCs w:val="24"/>
        </w:rPr>
        <w:t>3</w:t>
      </w:r>
      <w:r w:rsidRPr="002010C9">
        <w:rPr>
          <w:sz w:val="24"/>
          <w:szCs w:val="24"/>
        </w:rPr>
        <w:t xml:space="preserve"> и 202</w:t>
      </w:r>
      <w:r w:rsidR="00E12469">
        <w:rPr>
          <w:sz w:val="24"/>
          <w:szCs w:val="24"/>
        </w:rPr>
        <w:t>4</w:t>
      </w:r>
      <w:r w:rsidRPr="002010C9">
        <w:rPr>
          <w:sz w:val="24"/>
          <w:szCs w:val="24"/>
        </w:rPr>
        <w:t xml:space="preserve"> годов и прогнозных периодов 202</w:t>
      </w:r>
      <w:r w:rsidR="008D560E">
        <w:rPr>
          <w:sz w:val="24"/>
          <w:szCs w:val="24"/>
        </w:rPr>
        <w:t>4</w:t>
      </w:r>
      <w:r w:rsidRPr="002010C9">
        <w:rPr>
          <w:sz w:val="24"/>
          <w:szCs w:val="24"/>
        </w:rPr>
        <w:t>-202</w:t>
      </w:r>
      <w:r w:rsidR="00E12469">
        <w:rPr>
          <w:sz w:val="24"/>
          <w:szCs w:val="24"/>
        </w:rPr>
        <w:t>6</w:t>
      </w:r>
      <w:r w:rsidRPr="002010C9">
        <w:rPr>
          <w:sz w:val="24"/>
          <w:szCs w:val="24"/>
        </w:rPr>
        <w:t xml:space="preserve"> годы.</w:t>
      </w:r>
    </w:p>
    <w:p w:rsidR="00E7381F" w:rsidRPr="00F86D93" w:rsidRDefault="00E7381F" w:rsidP="00E7381F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2010C9">
        <w:rPr>
          <w:rFonts w:eastAsia="Calibri"/>
          <w:sz w:val="24"/>
          <w:szCs w:val="24"/>
          <w:lang w:eastAsia="en-US"/>
        </w:rPr>
        <w:t xml:space="preserve">Сохраняются дополнительные к установленным Бюджетным кодексом Российской Федерации основания для внесения изменений в сводную бюджетную роспись без внесения изменений в решение о бюджете в соответствии </w:t>
      </w:r>
      <w:r w:rsidRPr="002010C9">
        <w:rPr>
          <w:rFonts w:eastAsia="Calibri"/>
          <w:sz w:val="24"/>
          <w:szCs w:val="24"/>
          <w:lang w:eastAsia="en-US"/>
        </w:rPr>
        <w:br/>
        <w:t>с решениями местной администрации, в том числе в случае перераспределения бюджетных ассигнований на финансовое обеспечение антикризисных мероприятий</w:t>
      </w:r>
      <w:r w:rsidRPr="00F86D93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5B79B8" w:rsidRPr="000C63F0" w:rsidRDefault="005B79B8" w:rsidP="005B79B8">
      <w:pPr>
        <w:jc w:val="both"/>
        <w:rPr>
          <w:sz w:val="24"/>
          <w:szCs w:val="24"/>
        </w:rPr>
      </w:pPr>
    </w:p>
    <w:p w:rsidR="005B79B8" w:rsidRPr="000C63F0" w:rsidRDefault="005B79B8" w:rsidP="005B79B8">
      <w:pPr>
        <w:jc w:val="both"/>
        <w:rPr>
          <w:b/>
          <w:sz w:val="24"/>
          <w:szCs w:val="24"/>
          <w:u w:val="single"/>
        </w:rPr>
      </w:pPr>
      <w:r w:rsidRPr="000C63F0">
        <w:rPr>
          <w:b/>
          <w:sz w:val="24"/>
          <w:szCs w:val="24"/>
          <w:u w:val="single"/>
        </w:rPr>
        <w:t>4.В сфере межбюджетных отношений:</w:t>
      </w:r>
    </w:p>
    <w:p w:rsidR="00E7381F" w:rsidRPr="008D0C3E" w:rsidRDefault="00E7381F" w:rsidP="00E7381F">
      <w:pPr>
        <w:pStyle w:val="ab"/>
        <w:tabs>
          <w:tab w:val="right" w:pos="709"/>
        </w:tabs>
        <w:spacing w:before="120"/>
        <w:rPr>
          <w:szCs w:val="24"/>
        </w:rPr>
      </w:pPr>
      <w:r w:rsidRPr="008D0C3E">
        <w:rPr>
          <w:szCs w:val="24"/>
        </w:rPr>
        <w:t>На протяжении последних лет одним из приоритетных направлений деятельности на всех уровнях   власти  является совершенствование системы межбюджетных отношений.</w:t>
      </w:r>
    </w:p>
    <w:p w:rsidR="00E7381F" w:rsidRPr="008D0C3E" w:rsidRDefault="00E7381F" w:rsidP="00E7381F">
      <w:pPr>
        <w:spacing w:before="120"/>
        <w:ind w:firstLine="720"/>
        <w:rPr>
          <w:sz w:val="24"/>
          <w:szCs w:val="24"/>
        </w:rPr>
      </w:pPr>
      <w:r w:rsidRPr="008D0C3E">
        <w:rPr>
          <w:sz w:val="24"/>
          <w:szCs w:val="24"/>
        </w:rPr>
        <w:t xml:space="preserve">Распространение новой </w:t>
      </w:r>
      <w:proofErr w:type="spellStart"/>
      <w:r w:rsidRPr="008D0C3E">
        <w:rPr>
          <w:sz w:val="24"/>
          <w:szCs w:val="24"/>
        </w:rPr>
        <w:t>коронавирусной</w:t>
      </w:r>
      <w:proofErr w:type="spellEnd"/>
      <w:r w:rsidRPr="008D0C3E">
        <w:rPr>
          <w:sz w:val="24"/>
          <w:szCs w:val="24"/>
        </w:rPr>
        <w:t xml:space="preserve"> инфекции, начавшееся в 2020 году, поставило новые вызовы и задачи при формировании отношений</w:t>
      </w:r>
      <w:r>
        <w:rPr>
          <w:sz w:val="24"/>
          <w:szCs w:val="24"/>
        </w:rPr>
        <w:t xml:space="preserve"> </w:t>
      </w:r>
      <w:r w:rsidRPr="008D0C3E">
        <w:rPr>
          <w:sz w:val="24"/>
          <w:szCs w:val="24"/>
        </w:rPr>
        <w:t xml:space="preserve">с муниципальными образованиями. </w:t>
      </w:r>
    </w:p>
    <w:p w:rsidR="00E7381F" w:rsidRPr="008D0C3E" w:rsidRDefault="00E7381F" w:rsidP="00E7381F">
      <w:pPr>
        <w:spacing w:before="120"/>
        <w:ind w:firstLine="720"/>
        <w:rPr>
          <w:sz w:val="24"/>
          <w:szCs w:val="24"/>
        </w:rPr>
      </w:pPr>
      <w:r w:rsidRPr="008D0C3E">
        <w:rPr>
          <w:sz w:val="24"/>
          <w:szCs w:val="24"/>
        </w:rPr>
        <w:t xml:space="preserve">Приоритетом стало содействие сбалансированности местных бюджетов, снижение рисков неисполнения первоочередных расходных обязательств. </w:t>
      </w:r>
    </w:p>
    <w:p w:rsidR="00E7381F" w:rsidRDefault="00E7381F" w:rsidP="00E7381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 w:cs="Calibri"/>
          <w:sz w:val="24"/>
          <w:szCs w:val="24"/>
          <w:lang w:eastAsia="en-US"/>
        </w:rPr>
      </w:pPr>
      <w:proofErr w:type="gramStart"/>
      <w:r w:rsidRPr="008D0C3E">
        <w:rPr>
          <w:rFonts w:eastAsia="Calibri" w:cs="Calibri"/>
          <w:sz w:val="24"/>
          <w:szCs w:val="24"/>
          <w:lang w:eastAsia="en-US"/>
        </w:rPr>
        <w:t>Краевая бюджетная политика в предстоящий период  ориентирована на решение вопроса об увеличении объема расходов, в том числе за счет межбюджетных трансфертов</w:t>
      </w:r>
      <w:r w:rsidRPr="0038125B">
        <w:rPr>
          <w:rFonts w:eastAsia="Calibri" w:cs="Calibri"/>
          <w:sz w:val="24"/>
          <w:szCs w:val="24"/>
          <w:lang w:eastAsia="en-US"/>
        </w:rPr>
        <w:t xml:space="preserve">, </w:t>
      </w:r>
      <w:r w:rsidRPr="0038125B">
        <w:rPr>
          <w:rFonts w:eastAsia="Calibri" w:cs="Calibri"/>
          <w:sz w:val="24"/>
          <w:szCs w:val="24"/>
          <w:lang w:eastAsia="en-US"/>
        </w:rPr>
        <w:lastRenderedPageBreak/>
        <w:t>на мероприятия с участием граждан</w:t>
      </w:r>
      <w:r w:rsidRPr="00072AE2">
        <w:rPr>
          <w:rFonts w:eastAsia="Calibri" w:cs="Calibri"/>
          <w:sz w:val="24"/>
          <w:szCs w:val="24"/>
          <w:lang w:eastAsia="en-US"/>
        </w:rPr>
        <w:t xml:space="preserve"> в соответствии с </w:t>
      </w:r>
      <w:r w:rsidRPr="0038125B">
        <w:rPr>
          <w:rFonts w:eastAsia="Calibri" w:cs="Calibri"/>
          <w:sz w:val="24"/>
          <w:szCs w:val="24"/>
          <w:lang w:eastAsia="en-US"/>
        </w:rPr>
        <w:t xml:space="preserve">Поручением Президента Российской Федерации </w:t>
      </w:r>
      <w:r>
        <w:rPr>
          <w:rFonts w:eastAsia="Calibri" w:cs="Calibri"/>
          <w:sz w:val="24"/>
          <w:szCs w:val="24"/>
          <w:lang w:eastAsia="en-US"/>
        </w:rPr>
        <w:t xml:space="preserve">от 01.03.2020 № ПР-354 </w:t>
      </w:r>
      <w:r w:rsidRPr="0038125B">
        <w:rPr>
          <w:rFonts w:eastAsia="Calibri" w:cs="Calibri"/>
          <w:sz w:val="24"/>
          <w:szCs w:val="24"/>
          <w:lang w:eastAsia="en-US"/>
        </w:rPr>
        <w:t>поставлена задача по увеличению объема средств, направляемых на мероприятия с участием граждан до 5 % расходов местных бюджетов.</w:t>
      </w:r>
      <w:proofErr w:type="gramEnd"/>
      <w:r w:rsidRPr="0038125B">
        <w:rPr>
          <w:rFonts w:eastAsia="Calibri" w:cs="Calibri"/>
          <w:sz w:val="24"/>
          <w:szCs w:val="24"/>
          <w:lang w:eastAsia="en-US"/>
        </w:rPr>
        <w:t xml:space="preserve"> Указанная задача должна быть решена к 202</w:t>
      </w:r>
      <w:r w:rsidR="007A6A91">
        <w:rPr>
          <w:rFonts w:eastAsia="Calibri" w:cs="Calibri"/>
          <w:sz w:val="24"/>
          <w:szCs w:val="24"/>
          <w:lang w:eastAsia="en-US"/>
        </w:rPr>
        <w:t>4</w:t>
      </w:r>
      <w:r w:rsidRPr="0038125B">
        <w:rPr>
          <w:rFonts w:eastAsia="Calibri" w:cs="Calibri"/>
          <w:sz w:val="24"/>
          <w:szCs w:val="24"/>
          <w:lang w:eastAsia="en-US"/>
        </w:rPr>
        <w:t xml:space="preserve"> го</w:t>
      </w:r>
      <w:r>
        <w:rPr>
          <w:rFonts w:eastAsia="Calibri" w:cs="Calibri"/>
          <w:sz w:val="24"/>
          <w:szCs w:val="24"/>
          <w:lang w:eastAsia="en-US"/>
        </w:rPr>
        <w:t>ду.</w:t>
      </w:r>
    </w:p>
    <w:p w:rsidR="00E7381F" w:rsidRPr="00DF0511" w:rsidRDefault="00E7381F" w:rsidP="00E7381F">
      <w:pPr>
        <w:suppressAutoHyphens w:val="0"/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 w:rsidRPr="00DF0511">
        <w:rPr>
          <w:rFonts w:eastAsia="Calibri"/>
          <w:sz w:val="24"/>
          <w:szCs w:val="24"/>
          <w:lang w:eastAsia="en-US"/>
        </w:rPr>
        <w:t>При формировании местных бюджетов на 202</w:t>
      </w:r>
      <w:r w:rsidR="00E12469">
        <w:rPr>
          <w:rFonts w:eastAsia="Calibri"/>
          <w:sz w:val="24"/>
          <w:szCs w:val="24"/>
          <w:lang w:eastAsia="en-US"/>
        </w:rPr>
        <w:t>4</w:t>
      </w:r>
      <w:r w:rsidRPr="00DF051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учитывать </w:t>
      </w:r>
      <w:r w:rsidRPr="00CF583B">
        <w:rPr>
          <w:rFonts w:eastAsia="Calibri"/>
          <w:sz w:val="24"/>
          <w:szCs w:val="24"/>
          <w:lang w:eastAsia="en-US"/>
        </w:rPr>
        <w:t>расходы</w:t>
      </w:r>
      <w:r w:rsidRPr="00DF0511">
        <w:rPr>
          <w:rFonts w:eastAsia="Calibri"/>
          <w:b/>
          <w:sz w:val="24"/>
          <w:szCs w:val="24"/>
          <w:lang w:eastAsia="en-US"/>
        </w:rPr>
        <w:t xml:space="preserve"> </w:t>
      </w:r>
      <w:r w:rsidRPr="00DF0511">
        <w:rPr>
          <w:rFonts w:eastAsia="Calibri"/>
          <w:sz w:val="24"/>
          <w:szCs w:val="24"/>
          <w:lang w:eastAsia="en-US"/>
        </w:rPr>
        <w:t xml:space="preserve">на реализацию принятых ранее краевых решений, связанных с устранением диспропорций в уровнях оплаты труда, возникших в результате реализации указов и повышения МРОТ, </w:t>
      </w:r>
      <w:r w:rsidRPr="00DF0511">
        <w:rPr>
          <w:rFonts w:eastAsia="Calibri"/>
          <w:sz w:val="24"/>
          <w:szCs w:val="24"/>
          <w:lang w:eastAsia="en-US"/>
        </w:rPr>
        <w:br/>
        <w:t>на уровень муниципальных образований Красноярского</w:t>
      </w:r>
      <w:r w:rsidRPr="00DF0511">
        <w:rPr>
          <w:rFonts w:eastAsia="Calibri"/>
          <w:sz w:val="28"/>
          <w:szCs w:val="28"/>
          <w:lang w:eastAsia="en-US"/>
        </w:rPr>
        <w:t xml:space="preserve"> </w:t>
      </w:r>
      <w:r w:rsidRPr="00DF0511">
        <w:rPr>
          <w:rFonts w:eastAsia="Calibri"/>
          <w:sz w:val="24"/>
          <w:szCs w:val="24"/>
          <w:lang w:eastAsia="en-US"/>
        </w:rPr>
        <w:t>края.</w:t>
      </w:r>
      <w:r w:rsidRPr="00DF0511">
        <w:rPr>
          <w:rFonts w:eastAsia="Calibri"/>
          <w:sz w:val="28"/>
          <w:szCs w:val="28"/>
          <w:lang w:eastAsia="en-US"/>
        </w:rPr>
        <w:t xml:space="preserve"> </w:t>
      </w:r>
    </w:p>
    <w:p w:rsidR="00E7381F" w:rsidRPr="0046332C" w:rsidRDefault="00E7381F" w:rsidP="00E7381F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6332C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Pr="0046332C">
        <w:rPr>
          <w:rFonts w:eastAsia="Calibri"/>
          <w:sz w:val="24"/>
          <w:szCs w:val="24"/>
          <w:lang w:eastAsia="en-US"/>
        </w:rPr>
        <w:t xml:space="preserve">соответствии с проектом Федерального закона «О внесении изменений в Федеральный закон «О прожиточном минимуме в Российской Федерации» и статью 1 Федерального закона «О минимальном размере </w:t>
      </w:r>
      <w:r>
        <w:rPr>
          <w:rFonts w:eastAsia="Calibri"/>
          <w:sz w:val="24"/>
          <w:szCs w:val="24"/>
          <w:lang w:eastAsia="en-US"/>
        </w:rPr>
        <w:t xml:space="preserve">оплаты труда» расчет МРОТ </w:t>
      </w:r>
      <w:r w:rsidRPr="0046332C">
        <w:rPr>
          <w:rFonts w:eastAsia="Calibri"/>
          <w:sz w:val="24"/>
          <w:szCs w:val="24"/>
          <w:lang w:eastAsia="en-US"/>
        </w:rPr>
        <w:t>осуществля</w:t>
      </w:r>
      <w:r>
        <w:rPr>
          <w:rFonts w:eastAsia="Calibri"/>
          <w:sz w:val="24"/>
          <w:szCs w:val="24"/>
          <w:lang w:eastAsia="en-US"/>
        </w:rPr>
        <w:t>ет</w:t>
      </w:r>
      <w:r w:rsidRPr="0046332C">
        <w:rPr>
          <w:rFonts w:eastAsia="Calibri"/>
          <w:sz w:val="24"/>
          <w:szCs w:val="24"/>
          <w:lang w:eastAsia="en-US"/>
        </w:rPr>
        <w:t xml:space="preserve">ся в процентном соотношении от медианной заработной платы за предыдущий год, исчисляемой по методике, определенной Росстатом. </w:t>
      </w:r>
    </w:p>
    <w:p w:rsidR="00E7381F" w:rsidRPr="0046332C" w:rsidRDefault="00E7381F" w:rsidP="00E7381F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3E64">
        <w:rPr>
          <w:rFonts w:eastAsia="Calibri"/>
          <w:sz w:val="24"/>
          <w:szCs w:val="24"/>
          <w:lang w:eastAsia="en-US"/>
        </w:rPr>
        <w:t>В связи с изменением федеральных подходов к механизму определения МРОТ, в р</w:t>
      </w:r>
      <w:r>
        <w:rPr>
          <w:rFonts w:eastAsia="Calibri"/>
          <w:sz w:val="24"/>
          <w:szCs w:val="24"/>
          <w:lang w:eastAsia="en-US"/>
        </w:rPr>
        <w:t>асходах краевого бюджета на 202</w:t>
      </w:r>
      <w:r w:rsidR="00E12469">
        <w:rPr>
          <w:rFonts w:eastAsia="Calibri"/>
          <w:sz w:val="24"/>
          <w:szCs w:val="24"/>
          <w:lang w:eastAsia="en-US"/>
        </w:rPr>
        <w:t>4</w:t>
      </w:r>
      <w:r>
        <w:rPr>
          <w:rFonts w:eastAsia="Calibri"/>
          <w:sz w:val="24"/>
          <w:szCs w:val="24"/>
          <w:lang w:eastAsia="en-US"/>
        </w:rPr>
        <w:t>–202</w:t>
      </w:r>
      <w:r w:rsidR="00E12469">
        <w:rPr>
          <w:rFonts w:eastAsia="Calibri"/>
          <w:sz w:val="24"/>
          <w:szCs w:val="24"/>
          <w:lang w:eastAsia="en-US"/>
        </w:rPr>
        <w:t>6</w:t>
      </w:r>
      <w:r w:rsidRPr="00043E64">
        <w:rPr>
          <w:rFonts w:eastAsia="Calibri"/>
          <w:sz w:val="24"/>
          <w:szCs w:val="24"/>
          <w:lang w:eastAsia="en-US"/>
        </w:rPr>
        <w:t xml:space="preserve"> годы предусматриваются  средства на обеспечение повышения МРОТ </w:t>
      </w:r>
      <w:r>
        <w:rPr>
          <w:rFonts w:eastAsia="Calibri"/>
          <w:sz w:val="24"/>
          <w:szCs w:val="24"/>
          <w:lang w:eastAsia="en-US"/>
        </w:rPr>
        <w:t xml:space="preserve">в связи </w:t>
      </w:r>
      <w:proofErr w:type="gramStart"/>
      <w:r>
        <w:rPr>
          <w:rFonts w:eastAsia="Calibri"/>
          <w:sz w:val="24"/>
          <w:szCs w:val="24"/>
          <w:lang w:eastAsia="en-US"/>
        </w:rPr>
        <w:t>с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чем </w:t>
      </w:r>
      <w:r w:rsidRPr="0046332C">
        <w:rPr>
          <w:rFonts w:eastAsia="Calibri"/>
          <w:sz w:val="24"/>
          <w:szCs w:val="24"/>
          <w:lang w:eastAsia="en-US"/>
        </w:rPr>
        <w:t xml:space="preserve"> рост заработных плат работников бюджетной сферы будет обеспечен, в том числе за счет изменения порядка расчета МРОТ.</w:t>
      </w:r>
    </w:p>
    <w:p w:rsidR="00E7381F" w:rsidRPr="004F4DA6" w:rsidRDefault="00E7381F" w:rsidP="00E7381F">
      <w:pPr>
        <w:ind w:firstLine="709"/>
        <w:jc w:val="both"/>
        <w:rPr>
          <w:sz w:val="24"/>
          <w:szCs w:val="24"/>
        </w:rPr>
      </w:pPr>
      <w:r w:rsidRPr="004F4DA6">
        <w:rPr>
          <w:sz w:val="24"/>
          <w:szCs w:val="24"/>
        </w:rPr>
        <w:t>В целях проведения единой налоговой политики</w:t>
      </w:r>
      <w:proofErr w:type="gramStart"/>
      <w:r w:rsidRPr="004F4DA6">
        <w:rPr>
          <w:sz w:val="24"/>
          <w:szCs w:val="24"/>
        </w:rPr>
        <w:t xml:space="preserve"> ,</w:t>
      </w:r>
      <w:proofErr w:type="gramEnd"/>
      <w:r w:rsidRPr="004F4DA6">
        <w:rPr>
          <w:sz w:val="24"/>
          <w:szCs w:val="24"/>
        </w:rPr>
        <w:t xml:space="preserve"> продолжится работа  по приведению решений представительных органов местного самоуправления по местным налогам в соответствие с действующим федеральным налоговым законодательством. </w:t>
      </w:r>
    </w:p>
    <w:p w:rsidR="00E7381F" w:rsidRPr="000C63F0" w:rsidRDefault="00E7381F" w:rsidP="00E7381F">
      <w:pPr>
        <w:jc w:val="both"/>
        <w:rPr>
          <w:sz w:val="24"/>
          <w:szCs w:val="24"/>
        </w:rPr>
      </w:pPr>
    </w:p>
    <w:p w:rsidR="005B79B8" w:rsidRPr="000C63F0" w:rsidRDefault="005B79B8" w:rsidP="005B79B8">
      <w:pPr>
        <w:jc w:val="both"/>
        <w:rPr>
          <w:b/>
          <w:sz w:val="24"/>
          <w:szCs w:val="24"/>
          <w:u w:val="single"/>
        </w:rPr>
      </w:pPr>
      <w:r w:rsidRPr="000C63F0">
        <w:rPr>
          <w:b/>
          <w:sz w:val="24"/>
          <w:szCs w:val="24"/>
          <w:u w:val="single"/>
        </w:rPr>
        <w:t xml:space="preserve"> 5.Оценка направлений и их ограничения</w:t>
      </w:r>
    </w:p>
    <w:p w:rsidR="005B79B8" w:rsidRPr="000C63F0" w:rsidRDefault="005B79B8" w:rsidP="005B79B8">
      <w:pPr>
        <w:jc w:val="both"/>
        <w:rPr>
          <w:sz w:val="24"/>
          <w:szCs w:val="24"/>
        </w:rPr>
      </w:pPr>
      <w:r w:rsidRPr="000C63F0">
        <w:rPr>
          <w:sz w:val="24"/>
          <w:szCs w:val="24"/>
        </w:rPr>
        <w:t>1. Для выполнения поставленных целей и задач бюджетной политики необходима координация стратегического и бюджетного планирования.</w:t>
      </w:r>
    </w:p>
    <w:p w:rsidR="005B79B8" w:rsidRDefault="005B79B8" w:rsidP="005B79B8">
      <w:pPr>
        <w:jc w:val="both"/>
        <w:rPr>
          <w:sz w:val="24"/>
          <w:szCs w:val="24"/>
        </w:rPr>
      </w:pPr>
      <w:r w:rsidRPr="000C63F0">
        <w:rPr>
          <w:sz w:val="24"/>
          <w:szCs w:val="24"/>
        </w:rPr>
        <w:t>2. Практическую реализацию планов направить на усиление координации деятельности местных органов власти, ее ответственности за повышение уровня качества жизни населения.</w:t>
      </w:r>
    </w:p>
    <w:p w:rsidR="005B79B8" w:rsidRPr="00796371" w:rsidRDefault="005B79B8" w:rsidP="005B79B8">
      <w:pPr>
        <w:suppressAutoHyphens w:val="0"/>
        <w:spacing w:before="120"/>
        <w:jc w:val="both"/>
        <w:rPr>
          <w:sz w:val="24"/>
          <w:szCs w:val="24"/>
        </w:rPr>
      </w:pPr>
      <w:r w:rsidRPr="00AB5571">
        <w:rPr>
          <w:rFonts w:eastAsia="Calibri"/>
          <w:sz w:val="24"/>
          <w:szCs w:val="24"/>
          <w:lang w:eastAsia="en-US"/>
        </w:rPr>
        <w:t xml:space="preserve">3.Одним из </w:t>
      </w:r>
      <w:r w:rsidRPr="00796371">
        <w:rPr>
          <w:rFonts w:eastAsia="Calibri"/>
          <w:sz w:val="24"/>
          <w:szCs w:val="24"/>
          <w:lang w:eastAsia="en-US"/>
        </w:rPr>
        <w:t xml:space="preserve"> приоритетных направлений, является участи</w:t>
      </w:r>
      <w:r w:rsidRPr="00AB5571">
        <w:rPr>
          <w:rFonts w:eastAsia="Calibri"/>
          <w:sz w:val="24"/>
          <w:szCs w:val="24"/>
          <w:lang w:eastAsia="en-US"/>
        </w:rPr>
        <w:t xml:space="preserve">е граждан </w:t>
      </w:r>
      <w:r w:rsidRPr="00AB5571">
        <w:rPr>
          <w:rFonts w:eastAsia="Calibri"/>
          <w:sz w:val="24"/>
          <w:szCs w:val="24"/>
          <w:lang w:eastAsia="en-US"/>
        </w:rPr>
        <w:br/>
        <w:t>в бюджетном процес</w:t>
      </w:r>
      <w:r>
        <w:rPr>
          <w:rFonts w:eastAsia="Calibri"/>
          <w:sz w:val="24"/>
          <w:szCs w:val="24"/>
          <w:lang w:eastAsia="en-US"/>
        </w:rPr>
        <w:t>се</w:t>
      </w:r>
      <w:r w:rsidRPr="00AB5571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B5571">
        <w:rPr>
          <w:rFonts w:eastAsia="Calibri"/>
          <w:sz w:val="24"/>
          <w:szCs w:val="24"/>
          <w:lang w:eastAsia="en-US"/>
        </w:rPr>
        <w:t>что способствует повышению эффективности бюджетных расходов</w:t>
      </w:r>
    </w:p>
    <w:p w:rsidR="005B79B8" w:rsidRDefault="005B79B8" w:rsidP="005B79B8">
      <w:pPr>
        <w:spacing w:before="120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4.</w:t>
      </w:r>
      <w:r w:rsidRPr="005445F5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Согласно</w:t>
      </w:r>
      <w:proofErr w:type="gramEnd"/>
      <w:r w:rsidRPr="005445F5">
        <w:rPr>
          <w:rFonts w:eastAsia="Calibri"/>
          <w:sz w:val="24"/>
          <w:szCs w:val="24"/>
          <w:lang w:eastAsia="en-US"/>
        </w:rPr>
        <w:t xml:space="preserve"> Федерального закона от 20.07.2020 № 236-ФЗ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</w:t>
      </w:r>
      <w:r>
        <w:rPr>
          <w:rFonts w:eastAsia="Calibri"/>
          <w:sz w:val="24"/>
          <w:szCs w:val="24"/>
          <w:lang w:eastAsia="en-US"/>
        </w:rPr>
        <w:t>О</w:t>
      </w:r>
      <w:r w:rsidRPr="005445F5">
        <w:rPr>
          <w:rFonts w:eastAsia="Calibri"/>
          <w:sz w:val="24"/>
          <w:szCs w:val="24"/>
          <w:lang w:eastAsia="en-US"/>
        </w:rPr>
        <w:t>рганы местного самоуправления наделены полномочиями по установлению особенностей реализации проектов инициативного бюджетирования</w:t>
      </w:r>
    </w:p>
    <w:p w:rsidR="005B79B8" w:rsidRPr="005445F5" w:rsidRDefault="005B79B8" w:rsidP="005B79B8">
      <w:pPr>
        <w:spacing w:before="120"/>
        <w:jc w:val="both"/>
        <w:rPr>
          <w:sz w:val="24"/>
          <w:szCs w:val="24"/>
        </w:rPr>
      </w:pPr>
      <w:r w:rsidRPr="005445F5">
        <w:rPr>
          <w:sz w:val="24"/>
          <w:szCs w:val="24"/>
        </w:rPr>
        <w:t xml:space="preserve">5.Для  выработки стратегии в среднесрочном периоде муниципального образования  поселка </w:t>
      </w:r>
      <w:r w:rsidR="00CD05CD">
        <w:rPr>
          <w:sz w:val="24"/>
          <w:szCs w:val="24"/>
        </w:rPr>
        <w:t>Чиринда</w:t>
      </w:r>
      <w:r w:rsidRPr="005445F5">
        <w:rPr>
          <w:sz w:val="24"/>
          <w:szCs w:val="24"/>
        </w:rPr>
        <w:t xml:space="preserve"> потребуется повышение надежности экономических прогнозов, стратегического планирования.</w:t>
      </w:r>
    </w:p>
    <w:p w:rsidR="00A10394" w:rsidRDefault="00A10394" w:rsidP="00A10394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eastAsiaTheme="minorEastAsia"/>
          <w:sz w:val="24"/>
          <w:szCs w:val="24"/>
        </w:rPr>
        <w:t>. В целях повышения эффективности использования муниципального имущества</w:t>
      </w:r>
      <w:r>
        <w:rPr>
          <w:sz w:val="24"/>
          <w:szCs w:val="24"/>
        </w:rPr>
        <w:t xml:space="preserve"> в связи с внесенными изменениями в Федеральный закон от 03.07.2017 № 237-ФЗ «О государственной кадастровой оценке»,в соответствии с распоряжением Правительства Красноярского края от 27.12.2019 № 1050-р на территории Красноярского края будет проведена государственная кадастровая оценка в 202</w:t>
      </w:r>
      <w:r w:rsidR="00E12469">
        <w:rPr>
          <w:sz w:val="24"/>
          <w:szCs w:val="24"/>
        </w:rPr>
        <w:t>4</w:t>
      </w:r>
      <w:r>
        <w:rPr>
          <w:sz w:val="24"/>
          <w:szCs w:val="24"/>
        </w:rPr>
        <w:t xml:space="preserve"> году  в отношении земель всех категорий; в 202</w:t>
      </w:r>
      <w:r w:rsidR="00E12469">
        <w:rPr>
          <w:sz w:val="24"/>
          <w:szCs w:val="24"/>
        </w:rPr>
        <w:t>5</w:t>
      </w:r>
      <w:r>
        <w:rPr>
          <w:sz w:val="24"/>
          <w:szCs w:val="24"/>
        </w:rPr>
        <w:t xml:space="preserve"> году  в отношении объектов недвижимости, за исключением земельных участков.</w:t>
      </w:r>
    </w:p>
    <w:p w:rsidR="005B79B8" w:rsidRPr="00871E6C" w:rsidRDefault="005B79B8" w:rsidP="005B79B8">
      <w:pPr>
        <w:jc w:val="both"/>
        <w:rPr>
          <w:sz w:val="24"/>
          <w:szCs w:val="24"/>
          <w:u w:val="single"/>
        </w:rPr>
      </w:pPr>
    </w:p>
    <w:p w:rsidR="005B79B8" w:rsidRDefault="005B79B8" w:rsidP="005B79B8">
      <w:pPr>
        <w:jc w:val="both"/>
        <w:rPr>
          <w:b/>
          <w:sz w:val="24"/>
          <w:szCs w:val="24"/>
          <w:u w:val="single"/>
        </w:rPr>
      </w:pPr>
      <w:r w:rsidRPr="00871E6C">
        <w:rPr>
          <w:b/>
          <w:sz w:val="24"/>
          <w:szCs w:val="24"/>
          <w:u w:val="single"/>
        </w:rPr>
        <w:t xml:space="preserve">Ограничения </w:t>
      </w:r>
    </w:p>
    <w:p w:rsidR="005B79B8" w:rsidRPr="000C63F0" w:rsidRDefault="005B79B8" w:rsidP="005B79B8">
      <w:pPr>
        <w:jc w:val="both"/>
        <w:rPr>
          <w:sz w:val="24"/>
          <w:szCs w:val="24"/>
        </w:rPr>
      </w:pPr>
      <w:r w:rsidRPr="000C63F0">
        <w:rPr>
          <w:sz w:val="24"/>
          <w:szCs w:val="24"/>
        </w:rPr>
        <w:t>- отсутствие специалистов для работы в этом направлении</w:t>
      </w:r>
      <w:r>
        <w:rPr>
          <w:sz w:val="24"/>
          <w:szCs w:val="24"/>
        </w:rPr>
        <w:t>;</w:t>
      </w:r>
    </w:p>
    <w:p w:rsidR="005B79B8" w:rsidRDefault="005B79B8" w:rsidP="005B79B8">
      <w:pPr>
        <w:jc w:val="both"/>
        <w:rPr>
          <w:sz w:val="24"/>
          <w:szCs w:val="24"/>
        </w:rPr>
      </w:pPr>
      <w:r w:rsidRPr="000C63F0">
        <w:rPr>
          <w:sz w:val="24"/>
          <w:szCs w:val="24"/>
        </w:rPr>
        <w:t>- отсутствие муниципальной статистики</w:t>
      </w:r>
      <w:r>
        <w:rPr>
          <w:sz w:val="24"/>
          <w:szCs w:val="24"/>
        </w:rPr>
        <w:t>;</w:t>
      </w:r>
    </w:p>
    <w:p w:rsidR="005B79B8" w:rsidRPr="000C63F0" w:rsidRDefault="005B79B8" w:rsidP="005B79B8">
      <w:pPr>
        <w:jc w:val="both"/>
        <w:rPr>
          <w:sz w:val="24"/>
          <w:szCs w:val="24"/>
        </w:rPr>
      </w:pPr>
      <w:r>
        <w:rPr>
          <w:sz w:val="24"/>
          <w:szCs w:val="24"/>
        </w:rPr>
        <w:t>- инициатива населения  участия в бюджетном процессе  на низком уровне;</w:t>
      </w:r>
    </w:p>
    <w:p w:rsidR="001C4832" w:rsidRPr="00F97513" w:rsidRDefault="005B79B8" w:rsidP="001C4832">
      <w:pPr>
        <w:jc w:val="both"/>
        <w:rPr>
          <w:b/>
          <w:sz w:val="24"/>
          <w:szCs w:val="24"/>
        </w:rPr>
      </w:pPr>
      <w:r w:rsidRPr="000C63F0">
        <w:rPr>
          <w:sz w:val="24"/>
          <w:szCs w:val="24"/>
        </w:rPr>
        <w:t xml:space="preserve">- кризисные явления  </w:t>
      </w:r>
    </w:p>
    <w:sectPr w:rsidR="001C4832" w:rsidRPr="00F97513" w:rsidSect="00AD229D">
      <w:pgSz w:w="11906" w:h="16838"/>
      <w:pgMar w:top="1134" w:right="850" w:bottom="1134" w:left="1701" w:header="0" w:footer="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C03" w:rsidRDefault="005B2C03">
      <w:r>
        <w:separator/>
      </w:r>
    </w:p>
  </w:endnote>
  <w:endnote w:type="continuationSeparator" w:id="0">
    <w:p w:rsidR="005B2C03" w:rsidRDefault="005B2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C03" w:rsidRDefault="005B2C03">
      <w:r>
        <w:separator/>
      </w:r>
    </w:p>
  </w:footnote>
  <w:footnote w:type="continuationSeparator" w:id="0">
    <w:p w:rsidR="005B2C03" w:rsidRDefault="005B2C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4">
    <w:nsid w:val="00000005"/>
    <w:multiLevelType w:val="multilevel"/>
    <w:tmpl w:val="00000005"/>
    <w:name w:val="WW8Num11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D50C2F"/>
    <w:multiLevelType w:val="hybridMultilevel"/>
    <w:tmpl w:val="2814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51B9F"/>
    <w:multiLevelType w:val="hybridMultilevel"/>
    <w:tmpl w:val="BB9A80D8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>
    <w:nsid w:val="32C60DB2"/>
    <w:multiLevelType w:val="hybridMultilevel"/>
    <w:tmpl w:val="4AE4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B7B9F"/>
    <w:multiLevelType w:val="hybridMultilevel"/>
    <w:tmpl w:val="BE821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C95AA6"/>
    <w:multiLevelType w:val="hybridMultilevel"/>
    <w:tmpl w:val="DACA134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68A55822"/>
    <w:multiLevelType w:val="hybridMultilevel"/>
    <w:tmpl w:val="21D8CFE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17F4C"/>
    <w:rsid w:val="00013C7D"/>
    <w:rsid w:val="00014D91"/>
    <w:rsid w:val="0001532F"/>
    <w:rsid w:val="0001776D"/>
    <w:rsid w:val="00017FFD"/>
    <w:rsid w:val="00020079"/>
    <w:rsid w:val="000204AE"/>
    <w:rsid w:val="000215C9"/>
    <w:rsid w:val="00021BE2"/>
    <w:rsid w:val="00026521"/>
    <w:rsid w:val="000277B9"/>
    <w:rsid w:val="00027E8E"/>
    <w:rsid w:val="00030F3C"/>
    <w:rsid w:val="00032A13"/>
    <w:rsid w:val="00034499"/>
    <w:rsid w:val="00040768"/>
    <w:rsid w:val="00043B04"/>
    <w:rsid w:val="000450A2"/>
    <w:rsid w:val="00046580"/>
    <w:rsid w:val="000467BE"/>
    <w:rsid w:val="00046A14"/>
    <w:rsid w:val="000532A7"/>
    <w:rsid w:val="00057D88"/>
    <w:rsid w:val="0006041E"/>
    <w:rsid w:val="0006345D"/>
    <w:rsid w:val="00064129"/>
    <w:rsid w:val="0006454D"/>
    <w:rsid w:val="00064954"/>
    <w:rsid w:val="00064C9F"/>
    <w:rsid w:val="00067186"/>
    <w:rsid w:val="00070CAF"/>
    <w:rsid w:val="00073285"/>
    <w:rsid w:val="0007500D"/>
    <w:rsid w:val="000752E6"/>
    <w:rsid w:val="00076418"/>
    <w:rsid w:val="000767F2"/>
    <w:rsid w:val="00080483"/>
    <w:rsid w:val="000820A4"/>
    <w:rsid w:val="000822E2"/>
    <w:rsid w:val="00082420"/>
    <w:rsid w:val="00085CFB"/>
    <w:rsid w:val="00090649"/>
    <w:rsid w:val="000918A9"/>
    <w:rsid w:val="00092177"/>
    <w:rsid w:val="00094D3A"/>
    <w:rsid w:val="00096B3F"/>
    <w:rsid w:val="000A293E"/>
    <w:rsid w:val="000A4969"/>
    <w:rsid w:val="000A6177"/>
    <w:rsid w:val="000A6D6A"/>
    <w:rsid w:val="000A7646"/>
    <w:rsid w:val="000A7F42"/>
    <w:rsid w:val="000B0700"/>
    <w:rsid w:val="000B2DD7"/>
    <w:rsid w:val="000B3145"/>
    <w:rsid w:val="000B69A7"/>
    <w:rsid w:val="000C0D25"/>
    <w:rsid w:val="000C0D69"/>
    <w:rsid w:val="000C317C"/>
    <w:rsid w:val="000C3258"/>
    <w:rsid w:val="000C3C1B"/>
    <w:rsid w:val="000C4000"/>
    <w:rsid w:val="000C60DF"/>
    <w:rsid w:val="000D03CC"/>
    <w:rsid w:val="000D1F16"/>
    <w:rsid w:val="000D2C01"/>
    <w:rsid w:val="000D36FA"/>
    <w:rsid w:val="000D5066"/>
    <w:rsid w:val="000D75FD"/>
    <w:rsid w:val="000E0530"/>
    <w:rsid w:val="000E59F9"/>
    <w:rsid w:val="000E7843"/>
    <w:rsid w:val="000F4D40"/>
    <w:rsid w:val="000F4D4C"/>
    <w:rsid w:val="000F57D7"/>
    <w:rsid w:val="000F71EC"/>
    <w:rsid w:val="00100DAC"/>
    <w:rsid w:val="00105512"/>
    <w:rsid w:val="00107E2F"/>
    <w:rsid w:val="001111CB"/>
    <w:rsid w:val="001200B4"/>
    <w:rsid w:val="0012656C"/>
    <w:rsid w:val="00127320"/>
    <w:rsid w:val="0012734C"/>
    <w:rsid w:val="00133FF1"/>
    <w:rsid w:val="001410D3"/>
    <w:rsid w:val="001428CB"/>
    <w:rsid w:val="001431E2"/>
    <w:rsid w:val="0014329B"/>
    <w:rsid w:val="00143B82"/>
    <w:rsid w:val="00145019"/>
    <w:rsid w:val="0014671D"/>
    <w:rsid w:val="00152EEC"/>
    <w:rsid w:val="00153766"/>
    <w:rsid w:val="00156557"/>
    <w:rsid w:val="00156689"/>
    <w:rsid w:val="001604B2"/>
    <w:rsid w:val="00167EFB"/>
    <w:rsid w:val="001730F0"/>
    <w:rsid w:val="00173A84"/>
    <w:rsid w:val="00173C44"/>
    <w:rsid w:val="0017456C"/>
    <w:rsid w:val="00176026"/>
    <w:rsid w:val="00177CDD"/>
    <w:rsid w:val="00184703"/>
    <w:rsid w:val="00191799"/>
    <w:rsid w:val="0019633B"/>
    <w:rsid w:val="001A5787"/>
    <w:rsid w:val="001A6130"/>
    <w:rsid w:val="001B0824"/>
    <w:rsid w:val="001B4F95"/>
    <w:rsid w:val="001C1198"/>
    <w:rsid w:val="001C4832"/>
    <w:rsid w:val="001C4F98"/>
    <w:rsid w:val="001C634E"/>
    <w:rsid w:val="001C6390"/>
    <w:rsid w:val="001D0B91"/>
    <w:rsid w:val="001D0C34"/>
    <w:rsid w:val="001D6179"/>
    <w:rsid w:val="001D73E3"/>
    <w:rsid w:val="001D7D6D"/>
    <w:rsid w:val="001E05BA"/>
    <w:rsid w:val="001E3C9C"/>
    <w:rsid w:val="001E4212"/>
    <w:rsid w:val="001F275A"/>
    <w:rsid w:val="001F4D5C"/>
    <w:rsid w:val="001F73C2"/>
    <w:rsid w:val="0020164F"/>
    <w:rsid w:val="002044DE"/>
    <w:rsid w:val="002056CB"/>
    <w:rsid w:val="00206384"/>
    <w:rsid w:val="002073CF"/>
    <w:rsid w:val="002125D3"/>
    <w:rsid w:val="0021297C"/>
    <w:rsid w:val="00213C55"/>
    <w:rsid w:val="00214DDF"/>
    <w:rsid w:val="002166D6"/>
    <w:rsid w:val="0022024F"/>
    <w:rsid w:val="00221437"/>
    <w:rsid w:val="0022148F"/>
    <w:rsid w:val="002218C1"/>
    <w:rsid w:val="0022307A"/>
    <w:rsid w:val="00223122"/>
    <w:rsid w:val="00224963"/>
    <w:rsid w:val="00225A6A"/>
    <w:rsid w:val="002311EA"/>
    <w:rsid w:val="00232163"/>
    <w:rsid w:val="00232686"/>
    <w:rsid w:val="00233E37"/>
    <w:rsid w:val="00235234"/>
    <w:rsid w:val="00241D36"/>
    <w:rsid w:val="00242901"/>
    <w:rsid w:val="00244C84"/>
    <w:rsid w:val="00247E6C"/>
    <w:rsid w:val="002503DA"/>
    <w:rsid w:val="00250AC1"/>
    <w:rsid w:val="00251AC7"/>
    <w:rsid w:val="00252057"/>
    <w:rsid w:val="002548D2"/>
    <w:rsid w:val="00273AD1"/>
    <w:rsid w:val="00273E85"/>
    <w:rsid w:val="00274C75"/>
    <w:rsid w:val="002773D6"/>
    <w:rsid w:val="00277B7B"/>
    <w:rsid w:val="0028072A"/>
    <w:rsid w:val="00281970"/>
    <w:rsid w:val="00285A60"/>
    <w:rsid w:val="002865E1"/>
    <w:rsid w:val="00287DD5"/>
    <w:rsid w:val="0029451A"/>
    <w:rsid w:val="00294896"/>
    <w:rsid w:val="00294DFB"/>
    <w:rsid w:val="00295D90"/>
    <w:rsid w:val="00296101"/>
    <w:rsid w:val="00296742"/>
    <w:rsid w:val="0029693C"/>
    <w:rsid w:val="002A06AD"/>
    <w:rsid w:val="002A1140"/>
    <w:rsid w:val="002A189C"/>
    <w:rsid w:val="002A3FC8"/>
    <w:rsid w:val="002A4126"/>
    <w:rsid w:val="002A5761"/>
    <w:rsid w:val="002B0DFB"/>
    <w:rsid w:val="002B227B"/>
    <w:rsid w:val="002B371C"/>
    <w:rsid w:val="002B3C18"/>
    <w:rsid w:val="002B52AC"/>
    <w:rsid w:val="002B6857"/>
    <w:rsid w:val="002B6DE1"/>
    <w:rsid w:val="002B7A26"/>
    <w:rsid w:val="002B7C62"/>
    <w:rsid w:val="002C028A"/>
    <w:rsid w:val="002C0BFB"/>
    <w:rsid w:val="002C2191"/>
    <w:rsid w:val="002C221F"/>
    <w:rsid w:val="002C431D"/>
    <w:rsid w:val="002C5EEC"/>
    <w:rsid w:val="002C7532"/>
    <w:rsid w:val="002D12A0"/>
    <w:rsid w:val="002D1F85"/>
    <w:rsid w:val="002D23B0"/>
    <w:rsid w:val="002D23CB"/>
    <w:rsid w:val="002D35A9"/>
    <w:rsid w:val="002D5251"/>
    <w:rsid w:val="002E01AA"/>
    <w:rsid w:val="002E11F7"/>
    <w:rsid w:val="002E2773"/>
    <w:rsid w:val="002E2C2A"/>
    <w:rsid w:val="002E4755"/>
    <w:rsid w:val="002E5022"/>
    <w:rsid w:val="002E56F3"/>
    <w:rsid w:val="002E57D8"/>
    <w:rsid w:val="002E72A1"/>
    <w:rsid w:val="002E764D"/>
    <w:rsid w:val="002E76D0"/>
    <w:rsid w:val="002F57CD"/>
    <w:rsid w:val="00302DCE"/>
    <w:rsid w:val="003034B8"/>
    <w:rsid w:val="0030472F"/>
    <w:rsid w:val="00304DF2"/>
    <w:rsid w:val="003056B1"/>
    <w:rsid w:val="00311D18"/>
    <w:rsid w:val="00311F88"/>
    <w:rsid w:val="00314E2D"/>
    <w:rsid w:val="00320C51"/>
    <w:rsid w:val="00321AEA"/>
    <w:rsid w:val="00322648"/>
    <w:rsid w:val="00323A9F"/>
    <w:rsid w:val="00324B18"/>
    <w:rsid w:val="0033485B"/>
    <w:rsid w:val="0034387F"/>
    <w:rsid w:val="00343D39"/>
    <w:rsid w:val="003462A7"/>
    <w:rsid w:val="003513FD"/>
    <w:rsid w:val="0035304F"/>
    <w:rsid w:val="0035376F"/>
    <w:rsid w:val="0035707F"/>
    <w:rsid w:val="0035764D"/>
    <w:rsid w:val="00360328"/>
    <w:rsid w:val="00363DB3"/>
    <w:rsid w:val="003732CE"/>
    <w:rsid w:val="0038737C"/>
    <w:rsid w:val="0039273D"/>
    <w:rsid w:val="00393005"/>
    <w:rsid w:val="00393678"/>
    <w:rsid w:val="0039511F"/>
    <w:rsid w:val="00397FE6"/>
    <w:rsid w:val="003A3A0F"/>
    <w:rsid w:val="003A42A7"/>
    <w:rsid w:val="003A62EA"/>
    <w:rsid w:val="003A6C3E"/>
    <w:rsid w:val="003A7103"/>
    <w:rsid w:val="003A71E7"/>
    <w:rsid w:val="003A72A5"/>
    <w:rsid w:val="003B0331"/>
    <w:rsid w:val="003B07DB"/>
    <w:rsid w:val="003B0D16"/>
    <w:rsid w:val="003B12DD"/>
    <w:rsid w:val="003B27C2"/>
    <w:rsid w:val="003B331F"/>
    <w:rsid w:val="003B5DF3"/>
    <w:rsid w:val="003B675F"/>
    <w:rsid w:val="003C017A"/>
    <w:rsid w:val="003C1EFB"/>
    <w:rsid w:val="003C2A6D"/>
    <w:rsid w:val="003C5F7C"/>
    <w:rsid w:val="003C6322"/>
    <w:rsid w:val="003C7226"/>
    <w:rsid w:val="003C78E6"/>
    <w:rsid w:val="003D145E"/>
    <w:rsid w:val="003D2DF1"/>
    <w:rsid w:val="003D3A4E"/>
    <w:rsid w:val="003D4967"/>
    <w:rsid w:val="003D4AFD"/>
    <w:rsid w:val="003D5391"/>
    <w:rsid w:val="003D6979"/>
    <w:rsid w:val="003E01D7"/>
    <w:rsid w:val="003E304A"/>
    <w:rsid w:val="003E65BE"/>
    <w:rsid w:val="003E7B90"/>
    <w:rsid w:val="003F6786"/>
    <w:rsid w:val="0040104E"/>
    <w:rsid w:val="00401C13"/>
    <w:rsid w:val="004021CA"/>
    <w:rsid w:val="0040367F"/>
    <w:rsid w:val="00406E80"/>
    <w:rsid w:val="004130E2"/>
    <w:rsid w:val="00415545"/>
    <w:rsid w:val="00416144"/>
    <w:rsid w:val="00416A82"/>
    <w:rsid w:val="004204C1"/>
    <w:rsid w:val="004209F0"/>
    <w:rsid w:val="0042313B"/>
    <w:rsid w:val="0043097E"/>
    <w:rsid w:val="00431765"/>
    <w:rsid w:val="00431CB5"/>
    <w:rsid w:val="00431DDC"/>
    <w:rsid w:val="0043213D"/>
    <w:rsid w:val="00436C90"/>
    <w:rsid w:val="00437EFA"/>
    <w:rsid w:val="00442798"/>
    <w:rsid w:val="00443962"/>
    <w:rsid w:val="004468C9"/>
    <w:rsid w:val="00451BC1"/>
    <w:rsid w:val="00456A48"/>
    <w:rsid w:val="00457692"/>
    <w:rsid w:val="004602C1"/>
    <w:rsid w:val="00463B7F"/>
    <w:rsid w:val="00465E2D"/>
    <w:rsid w:val="004661F8"/>
    <w:rsid w:val="00470F8C"/>
    <w:rsid w:val="00473406"/>
    <w:rsid w:val="00473601"/>
    <w:rsid w:val="0047374A"/>
    <w:rsid w:val="0048223D"/>
    <w:rsid w:val="004830E8"/>
    <w:rsid w:val="004833AE"/>
    <w:rsid w:val="004855CC"/>
    <w:rsid w:val="004879E7"/>
    <w:rsid w:val="00491F07"/>
    <w:rsid w:val="00492AED"/>
    <w:rsid w:val="00492E78"/>
    <w:rsid w:val="00493E98"/>
    <w:rsid w:val="00495F36"/>
    <w:rsid w:val="00496B23"/>
    <w:rsid w:val="0049709E"/>
    <w:rsid w:val="004A1E06"/>
    <w:rsid w:val="004B0C9A"/>
    <w:rsid w:val="004B100C"/>
    <w:rsid w:val="004B3774"/>
    <w:rsid w:val="004B4B94"/>
    <w:rsid w:val="004B6C77"/>
    <w:rsid w:val="004C2783"/>
    <w:rsid w:val="004C4AA1"/>
    <w:rsid w:val="004D1200"/>
    <w:rsid w:val="004D3381"/>
    <w:rsid w:val="004D389E"/>
    <w:rsid w:val="004D6471"/>
    <w:rsid w:val="004E2D75"/>
    <w:rsid w:val="004E4C16"/>
    <w:rsid w:val="004F022D"/>
    <w:rsid w:val="004F0EC7"/>
    <w:rsid w:val="004F67F3"/>
    <w:rsid w:val="004F69B4"/>
    <w:rsid w:val="004F7197"/>
    <w:rsid w:val="00500AB4"/>
    <w:rsid w:val="00511043"/>
    <w:rsid w:val="005115BB"/>
    <w:rsid w:val="0051478A"/>
    <w:rsid w:val="00514F05"/>
    <w:rsid w:val="00515883"/>
    <w:rsid w:val="00515DE7"/>
    <w:rsid w:val="00520085"/>
    <w:rsid w:val="005210C8"/>
    <w:rsid w:val="00526145"/>
    <w:rsid w:val="00526167"/>
    <w:rsid w:val="00526B3F"/>
    <w:rsid w:val="0053234E"/>
    <w:rsid w:val="005442CA"/>
    <w:rsid w:val="00546C35"/>
    <w:rsid w:val="005475BF"/>
    <w:rsid w:val="00550A80"/>
    <w:rsid w:val="005514D1"/>
    <w:rsid w:val="00554225"/>
    <w:rsid w:val="00562BF8"/>
    <w:rsid w:val="00563552"/>
    <w:rsid w:val="005639D3"/>
    <w:rsid w:val="00563D50"/>
    <w:rsid w:val="005759AA"/>
    <w:rsid w:val="00576B2B"/>
    <w:rsid w:val="00577C5B"/>
    <w:rsid w:val="00577D15"/>
    <w:rsid w:val="00580876"/>
    <w:rsid w:val="005854AC"/>
    <w:rsid w:val="005866D1"/>
    <w:rsid w:val="00587AA4"/>
    <w:rsid w:val="00596D41"/>
    <w:rsid w:val="005A03AC"/>
    <w:rsid w:val="005A0C25"/>
    <w:rsid w:val="005A1249"/>
    <w:rsid w:val="005A1861"/>
    <w:rsid w:val="005A3EB9"/>
    <w:rsid w:val="005A5491"/>
    <w:rsid w:val="005A558C"/>
    <w:rsid w:val="005B2C03"/>
    <w:rsid w:val="005B58B7"/>
    <w:rsid w:val="005B5EE7"/>
    <w:rsid w:val="005B679B"/>
    <w:rsid w:val="005B7411"/>
    <w:rsid w:val="005B79B8"/>
    <w:rsid w:val="005B7B67"/>
    <w:rsid w:val="005C02FF"/>
    <w:rsid w:val="005C2230"/>
    <w:rsid w:val="005C2774"/>
    <w:rsid w:val="005C6AB5"/>
    <w:rsid w:val="005C7CB9"/>
    <w:rsid w:val="005D18FE"/>
    <w:rsid w:val="005D1D88"/>
    <w:rsid w:val="005D30D4"/>
    <w:rsid w:val="005D3EA2"/>
    <w:rsid w:val="005D6610"/>
    <w:rsid w:val="005D6971"/>
    <w:rsid w:val="005D6B4B"/>
    <w:rsid w:val="005D7002"/>
    <w:rsid w:val="005E01DC"/>
    <w:rsid w:val="005E1273"/>
    <w:rsid w:val="005E1573"/>
    <w:rsid w:val="005E2800"/>
    <w:rsid w:val="005E303B"/>
    <w:rsid w:val="005E3832"/>
    <w:rsid w:val="005E438B"/>
    <w:rsid w:val="005E72A1"/>
    <w:rsid w:val="005E7E9D"/>
    <w:rsid w:val="005F0ED2"/>
    <w:rsid w:val="005F107C"/>
    <w:rsid w:val="005F2DB9"/>
    <w:rsid w:val="005F342F"/>
    <w:rsid w:val="005F6A6A"/>
    <w:rsid w:val="005F7107"/>
    <w:rsid w:val="006040BB"/>
    <w:rsid w:val="006051B6"/>
    <w:rsid w:val="00612ADC"/>
    <w:rsid w:val="00615095"/>
    <w:rsid w:val="006156FE"/>
    <w:rsid w:val="00616F06"/>
    <w:rsid w:val="00617554"/>
    <w:rsid w:val="00621D79"/>
    <w:rsid w:val="00621FBB"/>
    <w:rsid w:val="00622DCE"/>
    <w:rsid w:val="00622EF6"/>
    <w:rsid w:val="006254BA"/>
    <w:rsid w:val="00627423"/>
    <w:rsid w:val="00630432"/>
    <w:rsid w:val="0063044B"/>
    <w:rsid w:val="006318DC"/>
    <w:rsid w:val="006324AE"/>
    <w:rsid w:val="0063534C"/>
    <w:rsid w:val="0064166B"/>
    <w:rsid w:val="006439A8"/>
    <w:rsid w:val="00645110"/>
    <w:rsid w:val="006472E8"/>
    <w:rsid w:val="00647A3E"/>
    <w:rsid w:val="00647B43"/>
    <w:rsid w:val="00651D33"/>
    <w:rsid w:val="006558E9"/>
    <w:rsid w:val="00660B60"/>
    <w:rsid w:val="00660B91"/>
    <w:rsid w:val="0067068F"/>
    <w:rsid w:val="0067549C"/>
    <w:rsid w:val="0067576B"/>
    <w:rsid w:val="00675F54"/>
    <w:rsid w:val="006767C6"/>
    <w:rsid w:val="006777ED"/>
    <w:rsid w:val="0067794F"/>
    <w:rsid w:val="00680130"/>
    <w:rsid w:val="006855AA"/>
    <w:rsid w:val="00685E56"/>
    <w:rsid w:val="00692D37"/>
    <w:rsid w:val="006A0721"/>
    <w:rsid w:val="006A4CA3"/>
    <w:rsid w:val="006A6EF8"/>
    <w:rsid w:val="006B1157"/>
    <w:rsid w:val="006B1D7D"/>
    <w:rsid w:val="006C7324"/>
    <w:rsid w:val="006D1B08"/>
    <w:rsid w:val="006D4BA6"/>
    <w:rsid w:val="006D61FF"/>
    <w:rsid w:val="006E00FC"/>
    <w:rsid w:val="006E0D4E"/>
    <w:rsid w:val="006E1DDA"/>
    <w:rsid w:val="006E477D"/>
    <w:rsid w:val="006E5453"/>
    <w:rsid w:val="006E56C3"/>
    <w:rsid w:val="006F333E"/>
    <w:rsid w:val="006F3C40"/>
    <w:rsid w:val="006F4F10"/>
    <w:rsid w:val="006F5005"/>
    <w:rsid w:val="006F5902"/>
    <w:rsid w:val="007014DE"/>
    <w:rsid w:val="00702B16"/>
    <w:rsid w:val="007057FA"/>
    <w:rsid w:val="00706BDF"/>
    <w:rsid w:val="00711D27"/>
    <w:rsid w:val="007140E1"/>
    <w:rsid w:val="00717AF1"/>
    <w:rsid w:val="00717F4C"/>
    <w:rsid w:val="00724DC7"/>
    <w:rsid w:val="007259DD"/>
    <w:rsid w:val="00726B32"/>
    <w:rsid w:val="007307CB"/>
    <w:rsid w:val="0073181A"/>
    <w:rsid w:val="007320E8"/>
    <w:rsid w:val="00732129"/>
    <w:rsid w:val="00732E84"/>
    <w:rsid w:val="00737414"/>
    <w:rsid w:val="007432C4"/>
    <w:rsid w:val="007436A6"/>
    <w:rsid w:val="00746140"/>
    <w:rsid w:val="0074667E"/>
    <w:rsid w:val="00747E12"/>
    <w:rsid w:val="007542BB"/>
    <w:rsid w:val="0076058F"/>
    <w:rsid w:val="00760D24"/>
    <w:rsid w:val="00762196"/>
    <w:rsid w:val="00762431"/>
    <w:rsid w:val="0076421B"/>
    <w:rsid w:val="007653DE"/>
    <w:rsid w:val="00765F9C"/>
    <w:rsid w:val="00771E50"/>
    <w:rsid w:val="0077238D"/>
    <w:rsid w:val="0077575E"/>
    <w:rsid w:val="00775D67"/>
    <w:rsid w:val="00784614"/>
    <w:rsid w:val="00787061"/>
    <w:rsid w:val="00787F9E"/>
    <w:rsid w:val="00790279"/>
    <w:rsid w:val="00791861"/>
    <w:rsid w:val="0079252D"/>
    <w:rsid w:val="00792F43"/>
    <w:rsid w:val="00794A9E"/>
    <w:rsid w:val="00794FF1"/>
    <w:rsid w:val="007962AF"/>
    <w:rsid w:val="00797917"/>
    <w:rsid w:val="00797CCF"/>
    <w:rsid w:val="007A1B6D"/>
    <w:rsid w:val="007A3448"/>
    <w:rsid w:val="007A4FBD"/>
    <w:rsid w:val="007A6A91"/>
    <w:rsid w:val="007A76D4"/>
    <w:rsid w:val="007B0810"/>
    <w:rsid w:val="007B37A9"/>
    <w:rsid w:val="007B39AC"/>
    <w:rsid w:val="007B41B0"/>
    <w:rsid w:val="007B423F"/>
    <w:rsid w:val="007B58C9"/>
    <w:rsid w:val="007B60E9"/>
    <w:rsid w:val="007C3F7A"/>
    <w:rsid w:val="007C4320"/>
    <w:rsid w:val="007C4ECA"/>
    <w:rsid w:val="007C5A3C"/>
    <w:rsid w:val="007C72B4"/>
    <w:rsid w:val="007C7BF6"/>
    <w:rsid w:val="007D0E61"/>
    <w:rsid w:val="007D1063"/>
    <w:rsid w:val="007D7820"/>
    <w:rsid w:val="007E0A56"/>
    <w:rsid w:val="007E2A7C"/>
    <w:rsid w:val="007F09BE"/>
    <w:rsid w:val="007F0C27"/>
    <w:rsid w:val="007F34A8"/>
    <w:rsid w:val="007F4CB8"/>
    <w:rsid w:val="0080323D"/>
    <w:rsid w:val="00804DAC"/>
    <w:rsid w:val="0080618C"/>
    <w:rsid w:val="00806887"/>
    <w:rsid w:val="008076DF"/>
    <w:rsid w:val="00812F41"/>
    <w:rsid w:val="00815CDB"/>
    <w:rsid w:val="00816803"/>
    <w:rsid w:val="008176A6"/>
    <w:rsid w:val="00821086"/>
    <w:rsid w:val="0082336A"/>
    <w:rsid w:val="008300E6"/>
    <w:rsid w:val="00830BEF"/>
    <w:rsid w:val="008316C4"/>
    <w:rsid w:val="00831F62"/>
    <w:rsid w:val="00834008"/>
    <w:rsid w:val="0083614F"/>
    <w:rsid w:val="0083793F"/>
    <w:rsid w:val="00837F13"/>
    <w:rsid w:val="00840A3E"/>
    <w:rsid w:val="00843384"/>
    <w:rsid w:val="00843B9C"/>
    <w:rsid w:val="008468D8"/>
    <w:rsid w:val="008473A7"/>
    <w:rsid w:val="008475D6"/>
    <w:rsid w:val="00847687"/>
    <w:rsid w:val="008522E7"/>
    <w:rsid w:val="00860E0F"/>
    <w:rsid w:val="00861E3B"/>
    <w:rsid w:val="008721B1"/>
    <w:rsid w:val="00875F2E"/>
    <w:rsid w:val="0087751A"/>
    <w:rsid w:val="008825BC"/>
    <w:rsid w:val="0088452D"/>
    <w:rsid w:val="00886790"/>
    <w:rsid w:val="0089078F"/>
    <w:rsid w:val="0089490C"/>
    <w:rsid w:val="008A06F5"/>
    <w:rsid w:val="008A244B"/>
    <w:rsid w:val="008A3D74"/>
    <w:rsid w:val="008A444E"/>
    <w:rsid w:val="008B0BC6"/>
    <w:rsid w:val="008B298F"/>
    <w:rsid w:val="008B5F74"/>
    <w:rsid w:val="008B69AA"/>
    <w:rsid w:val="008C18F9"/>
    <w:rsid w:val="008C269B"/>
    <w:rsid w:val="008C5D6A"/>
    <w:rsid w:val="008C73FA"/>
    <w:rsid w:val="008D109B"/>
    <w:rsid w:val="008D38F6"/>
    <w:rsid w:val="008D4EEF"/>
    <w:rsid w:val="008D560E"/>
    <w:rsid w:val="008E1AD9"/>
    <w:rsid w:val="008E43DC"/>
    <w:rsid w:val="008E7494"/>
    <w:rsid w:val="008F0A2F"/>
    <w:rsid w:val="008F4A6A"/>
    <w:rsid w:val="008F5118"/>
    <w:rsid w:val="008F6F29"/>
    <w:rsid w:val="008F7316"/>
    <w:rsid w:val="0090000B"/>
    <w:rsid w:val="00902698"/>
    <w:rsid w:val="00904E4F"/>
    <w:rsid w:val="0090506E"/>
    <w:rsid w:val="00906006"/>
    <w:rsid w:val="0090774E"/>
    <w:rsid w:val="00907DD5"/>
    <w:rsid w:val="00910D83"/>
    <w:rsid w:val="00922652"/>
    <w:rsid w:val="009325F2"/>
    <w:rsid w:val="009331AB"/>
    <w:rsid w:val="0093424C"/>
    <w:rsid w:val="009404E0"/>
    <w:rsid w:val="009425F4"/>
    <w:rsid w:val="0094514D"/>
    <w:rsid w:val="009453FE"/>
    <w:rsid w:val="009464E9"/>
    <w:rsid w:val="009471FD"/>
    <w:rsid w:val="00951EF5"/>
    <w:rsid w:val="0095267D"/>
    <w:rsid w:val="009541DB"/>
    <w:rsid w:val="0096295F"/>
    <w:rsid w:val="00965840"/>
    <w:rsid w:val="009666CB"/>
    <w:rsid w:val="00967E7A"/>
    <w:rsid w:val="0097116D"/>
    <w:rsid w:val="009741ED"/>
    <w:rsid w:val="0098015E"/>
    <w:rsid w:val="00982CF3"/>
    <w:rsid w:val="009847A1"/>
    <w:rsid w:val="00984CFF"/>
    <w:rsid w:val="00990D50"/>
    <w:rsid w:val="00993436"/>
    <w:rsid w:val="00996812"/>
    <w:rsid w:val="009A33FB"/>
    <w:rsid w:val="009A4380"/>
    <w:rsid w:val="009A4A79"/>
    <w:rsid w:val="009A75E2"/>
    <w:rsid w:val="009B35DE"/>
    <w:rsid w:val="009B5DE1"/>
    <w:rsid w:val="009C078E"/>
    <w:rsid w:val="009C2C1D"/>
    <w:rsid w:val="009C3956"/>
    <w:rsid w:val="009C5528"/>
    <w:rsid w:val="009D20F2"/>
    <w:rsid w:val="009D355F"/>
    <w:rsid w:val="009D578B"/>
    <w:rsid w:val="009E5137"/>
    <w:rsid w:val="009E529A"/>
    <w:rsid w:val="009E576A"/>
    <w:rsid w:val="009F081E"/>
    <w:rsid w:val="009F0EBA"/>
    <w:rsid w:val="009F1A03"/>
    <w:rsid w:val="009F1EA7"/>
    <w:rsid w:val="009F4794"/>
    <w:rsid w:val="009F74FB"/>
    <w:rsid w:val="00A030EE"/>
    <w:rsid w:val="00A031DE"/>
    <w:rsid w:val="00A051F8"/>
    <w:rsid w:val="00A05699"/>
    <w:rsid w:val="00A10394"/>
    <w:rsid w:val="00A15C45"/>
    <w:rsid w:val="00A168B8"/>
    <w:rsid w:val="00A202E2"/>
    <w:rsid w:val="00A24CA2"/>
    <w:rsid w:val="00A253D0"/>
    <w:rsid w:val="00A260DC"/>
    <w:rsid w:val="00A26543"/>
    <w:rsid w:val="00A27E0E"/>
    <w:rsid w:val="00A30AE3"/>
    <w:rsid w:val="00A316C2"/>
    <w:rsid w:val="00A31A07"/>
    <w:rsid w:val="00A321E1"/>
    <w:rsid w:val="00A32428"/>
    <w:rsid w:val="00A32606"/>
    <w:rsid w:val="00A33475"/>
    <w:rsid w:val="00A33C2A"/>
    <w:rsid w:val="00A345C4"/>
    <w:rsid w:val="00A36682"/>
    <w:rsid w:val="00A3696A"/>
    <w:rsid w:val="00A3706A"/>
    <w:rsid w:val="00A406D1"/>
    <w:rsid w:val="00A42941"/>
    <w:rsid w:val="00A44294"/>
    <w:rsid w:val="00A50DDB"/>
    <w:rsid w:val="00A5162E"/>
    <w:rsid w:val="00A5194F"/>
    <w:rsid w:val="00A5615A"/>
    <w:rsid w:val="00A569B0"/>
    <w:rsid w:val="00A57F77"/>
    <w:rsid w:val="00A606B4"/>
    <w:rsid w:val="00A62903"/>
    <w:rsid w:val="00A653AC"/>
    <w:rsid w:val="00A668A1"/>
    <w:rsid w:val="00A72512"/>
    <w:rsid w:val="00A73420"/>
    <w:rsid w:val="00A7467B"/>
    <w:rsid w:val="00A82513"/>
    <w:rsid w:val="00A8597A"/>
    <w:rsid w:val="00A85E89"/>
    <w:rsid w:val="00A86879"/>
    <w:rsid w:val="00A86DA1"/>
    <w:rsid w:val="00A90E43"/>
    <w:rsid w:val="00A913C1"/>
    <w:rsid w:val="00A94166"/>
    <w:rsid w:val="00A95FD1"/>
    <w:rsid w:val="00A972DD"/>
    <w:rsid w:val="00A97630"/>
    <w:rsid w:val="00AA0881"/>
    <w:rsid w:val="00AA0B49"/>
    <w:rsid w:val="00AA25B9"/>
    <w:rsid w:val="00AA6AB3"/>
    <w:rsid w:val="00AA6C4D"/>
    <w:rsid w:val="00AA7D40"/>
    <w:rsid w:val="00AA7FC1"/>
    <w:rsid w:val="00AB20CD"/>
    <w:rsid w:val="00AB3366"/>
    <w:rsid w:val="00AC24BF"/>
    <w:rsid w:val="00AC2D8D"/>
    <w:rsid w:val="00AD229D"/>
    <w:rsid w:val="00AD272F"/>
    <w:rsid w:val="00AD566A"/>
    <w:rsid w:val="00AD718F"/>
    <w:rsid w:val="00AE588F"/>
    <w:rsid w:val="00AF6A44"/>
    <w:rsid w:val="00B023B7"/>
    <w:rsid w:val="00B030E8"/>
    <w:rsid w:val="00B0398F"/>
    <w:rsid w:val="00B1029E"/>
    <w:rsid w:val="00B124D0"/>
    <w:rsid w:val="00B12597"/>
    <w:rsid w:val="00B147C2"/>
    <w:rsid w:val="00B14E4E"/>
    <w:rsid w:val="00B17DD3"/>
    <w:rsid w:val="00B20115"/>
    <w:rsid w:val="00B20C63"/>
    <w:rsid w:val="00B23328"/>
    <w:rsid w:val="00B2459F"/>
    <w:rsid w:val="00B26909"/>
    <w:rsid w:val="00B314A6"/>
    <w:rsid w:val="00B32FE7"/>
    <w:rsid w:val="00B34073"/>
    <w:rsid w:val="00B357B9"/>
    <w:rsid w:val="00B359DA"/>
    <w:rsid w:val="00B37898"/>
    <w:rsid w:val="00B42AE9"/>
    <w:rsid w:val="00B50F70"/>
    <w:rsid w:val="00B52762"/>
    <w:rsid w:val="00B53962"/>
    <w:rsid w:val="00B56D73"/>
    <w:rsid w:val="00B574D6"/>
    <w:rsid w:val="00B61597"/>
    <w:rsid w:val="00B61858"/>
    <w:rsid w:val="00B62C7B"/>
    <w:rsid w:val="00B6303C"/>
    <w:rsid w:val="00B66884"/>
    <w:rsid w:val="00B67F89"/>
    <w:rsid w:val="00B82441"/>
    <w:rsid w:val="00B83683"/>
    <w:rsid w:val="00B9124E"/>
    <w:rsid w:val="00B95889"/>
    <w:rsid w:val="00B96C74"/>
    <w:rsid w:val="00B96C76"/>
    <w:rsid w:val="00B96E75"/>
    <w:rsid w:val="00BA023A"/>
    <w:rsid w:val="00BA1CBF"/>
    <w:rsid w:val="00BA5B9C"/>
    <w:rsid w:val="00BB3557"/>
    <w:rsid w:val="00BC64F3"/>
    <w:rsid w:val="00BC7DCE"/>
    <w:rsid w:val="00BD1D75"/>
    <w:rsid w:val="00BD780E"/>
    <w:rsid w:val="00BE0356"/>
    <w:rsid w:val="00BE0EAB"/>
    <w:rsid w:val="00BE23E0"/>
    <w:rsid w:val="00BE2405"/>
    <w:rsid w:val="00BE34F2"/>
    <w:rsid w:val="00BE4C3A"/>
    <w:rsid w:val="00BE790B"/>
    <w:rsid w:val="00BF3451"/>
    <w:rsid w:val="00BF6A19"/>
    <w:rsid w:val="00C02AD7"/>
    <w:rsid w:val="00C02FD4"/>
    <w:rsid w:val="00C047D2"/>
    <w:rsid w:val="00C058CE"/>
    <w:rsid w:val="00C06BA1"/>
    <w:rsid w:val="00C07BA3"/>
    <w:rsid w:val="00C10B2A"/>
    <w:rsid w:val="00C10CB6"/>
    <w:rsid w:val="00C17F74"/>
    <w:rsid w:val="00C2247B"/>
    <w:rsid w:val="00C23107"/>
    <w:rsid w:val="00C24AD0"/>
    <w:rsid w:val="00C24D63"/>
    <w:rsid w:val="00C33AC9"/>
    <w:rsid w:val="00C35B3D"/>
    <w:rsid w:val="00C4371B"/>
    <w:rsid w:val="00C4480A"/>
    <w:rsid w:val="00C45BA5"/>
    <w:rsid w:val="00C467D1"/>
    <w:rsid w:val="00C50744"/>
    <w:rsid w:val="00C54363"/>
    <w:rsid w:val="00C552CC"/>
    <w:rsid w:val="00C61501"/>
    <w:rsid w:val="00C713B0"/>
    <w:rsid w:val="00C729B6"/>
    <w:rsid w:val="00C73AEC"/>
    <w:rsid w:val="00C73F9A"/>
    <w:rsid w:val="00C74FD7"/>
    <w:rsid w:val="00C77483"/>
    <w:rsid w:val="00C774E4"/>
    <w:rsid w:val="00C824EC"/>
    <w:rsid w:val="00C82C1E"/>
    <w:rsid w:val="00C84DE2"/>
    <w:rsid w:val="00C8666D"/>
    <w:rsid w:val="00C86A59"/>
    <w:rsid w:val="00C907CB"/>
    <w:rsid w:val="00C93C0A"/>
    <w:rsid w:val="00C95B3C"/>
    <w:rsid w:val="00C97A61"/>
    <w:rsid w:val="00CA069A"/>
    <w:rsid w:val="00CA1042"/>
    <w:rsid w:val="00CA19FA"/>
    <w:rsid w:val="00CA6738"/>
    <w:rsid w:val="00CA6E8C"/>
    <w:rsid w:val="00CB22DF"/>
    <w:rsid w:val="00CB5291"/>
    <w:rsid w:val="00CB6EDB"/>
    <w:rsid w:val="00CC0469"/>
    <w:rsid w:val="00CC085C"/>
    <w:rsid w:val="00CC2D32"/>
    <w:rsid w:val="00CC3088"/>
    <w:rsid w:val="00CC4100"/>
    <w:rsid w:val="00CC492F"/>
    <w:rsid w:val="00CD05CD"/>
    <w:rsid w:val="00CD11DC"/>
    <w:rsid w:val="00CD1329"/>
    <w:rsid w:val="00CD1E34"/>
    <w:rsid w:val="00CD5501"/>
    <w:rsid w:val="00CD77DD"/>
    <w:rsid w:val="00CE0851"/>
    <w:rsid w:val="00CE0CC3"/>
    <w:rsid w:val="00CE1AB8"/>
    <w:rsid w:val="00CE4F6C"/>
    <w:rsid w:val="00CE65D9"/>
    <w:rsid w:val="00CF06FE"/>
    <w:rsid w:val="00CF5082"/>
    <w:rsid w:val="00CF52BB"/>
    <w:rsid w:val="00CF5933"/>
    <w:rsid w:val="00CF7660"/>
    <w:rsid w:val="00D04BFE"/>
    <w:rsid w:val="00D1098F"/>
    <w:rsid w:val="00D11725"/>
    <w:rsid w:val="00D13F67"/>
    <w:rsid w:val="00D1430A"/>
    <w:rsid w:val="00D16E68"/>
    <w:rsid w:val="00D231BB"/>
    <w:rsid w:val="00D254B6"/>
    <w:rsid w:val="00D2671B"/>
    <w:rsid w:val="00D27A1E"/>
    <w:rsid w:val="00D3069B"/>
    <w:rsid w:val="00D30905"/>
    <w:rsid w:val="00D32AB0"/>
    <w:rsid w:val="00D33C02"/>
    <w:rsid w:val="00D34164"/>
    <w:rsid w:val="00D3619E"/>
    <w:rsid w:val="00D41C50"/>
    <w:rsid w:val="00D42EF5"/>
    <w:rsid w:val="00D432E2"/>
    <w:rsid w:val="00D4358A"/>
    <w:rsid w:val="00D43F38"/>
    <w:rsid w:val="00D45609"/>
    <w:rsid w:val="00D46F44"/>
    <w:rsid w:val="00D47CE1"/>
    <w:rsid w:val="00D5383C"/>
    <w:rsid w:val="00D5400D"/>
    <w:rsid w:val="00D60927"/>
    <w:rsid w:val="00D6238A"/>
    <w:rsid w:val="00D6681D"/>
    <w:rsid w:val="00D67679"/>
    <w:rsid w:val="00D70E19"/>
    <w:rsid w:val="00D72B6E"/>
    <w:rsid w:val="00D739D3"/>
    <w:rsid w:val="00D7469F"/>
    <w:rsid w:val="00D74C9F"/>
    <w:rsid w:val="00D74FD3"/>
    <w:rsid w:val="00D75321"/>
    <w:rsid w:val="00D763D3"/>
    <w:rsid w:val="00D809E2"/>
    <w:rsid w:val="00D90BE5"/>
    <w:rsid w:val="00D91EC2"/>
    <w:rsid w:val="00D94723"/>
    <w:rsid w:val="00DA0D3C"/>
    <w:rsid w:val="00DA6710"/>
    <w:rsid w:val="00DA6CB6"/>
    <w:rsid w:val="00DA7D3D"/>
    <w:rsid w:val="00DB0DC5"/>
    <w:rsid w:val="00DB2ECB"/>
    <w:rsid w:val="00DB3EB6"/>
    <w:rsid w:val="00DB5038"/>
    <w:rsid w:val="00DB603E"/>
    <w:rsid w:val="00DB784B"/>
    <w:rsid w:val="00DC2C03"/>
    <w:rsid w:val="00DC31FB"/>
    <w:rsid w:val="00DC34AC"/>
    <w:rsid w:val="00DD3994"/>
    <w:rsid w:val="00DD4547"/>
    <w:rsid w:val="00DD4660"/>
    <w:rsid w:val="00DD4EE8"/>
    <w:rsid w:val="00DD5680"/>
    <w:rsid w:val="00DD72FD"/>
    <w:rsid w:val="00DE1747"/>
    <w:rsid w:val="00DE332C"/>
    <w:rsid w:val="00DF343E"/>
    <w:rsid w:val="00E020B7"/>
    <w:rsid w:val="00E03F7B"/>
    <w:rsid w:val="00E0560D"/>
    <w:rsid w:val="00E07BB8"/>
    <w:rsid w:val="00E12469"/>
    <w:rsid w:val="00E12EEF"/>
    <w:rsid w:val="00E15248"/>
    <w:rsid w:val="00E177B0"/>
    <w:rsid w:val="00E17AC1"/>
    <w:rsid w:val="00E20663"/>
    <w:rsid w:val="00E240B7"/>
    <w:rsid w:val="00E353C5"/>
    <w:rsid w:val="00E37C05"/>
    <w:rsid w:val="00E42F8A"/>
    <w:rsid w:val="00E43113"/>
    <w:rsid w:val="00E45EF9"/>
    <w:rsid w:val="00E46229"/>
    <w:rsid w:val="00E46A05"/>
    <w:rsid w:val="00E47CAB"/>
    <w:rsid w:val="00E50455"/>
    <w:rsid w:val="00E51C2B"/>
    <w:rsid w:val="00E52584"/>
    <w:rsid w:val="00E603E3"/>
    <w:rsid w:val="00E61883"/>
    <w:rsid w:val="00E63E5B"/>
    <w:rsid w:val="00E65B7A"/>
    <w:rsid w:val="00E66B0C"/>
    <w:rsid w:val="00E7381F"/>
    <w:rsid w:val="00E75385"/>
    <w:rsid w:val="00E7794E"/>
    <w:rsid w:val="00E81841"/>
    <w:rsid w:val="00E824EA"/>
    <w:rsid w:val="00E82F74"/>
    <w:rsid w:val="00E837FB"/>
    <w:rsid w:val="00E84356"/>
    <w:rsid w:val="00E85DAD"/>
    <w:rsid w:val="00E875B0"/>
    <w:rsid w:val="00E93842"/>
    <w:rsid w:val="00E93E9C"/>
    <w:rsid w:val="00E96659"/>
    <w:rsid w:val="00E97088"/>
    <w:rsid w:val="00EA02F4"/>
    <w:rsid w:val="00EA15D9"/>
    <w:rsid w:val="00EA3F69"/>
    <w:rsid w:val="00EA4AD4"/>
    <w:rsid w:val="00EA7059"/>
    <w:rsid w:val="00EA7697"/>
    <w:rsid w:val="00EB10C2"/>
    <w:rsid w:val="00EB5D45"/>
    <w:rsid w:val="00EC08E9"/>
    <w:rsid w:val="00EC0A3A"/>
    <w:rsid w:val="00EC17BD"/>
    <w:rsid w:val="00ED3429"/>
    <w:rsid w:val="00ED35F6"/>
    <w:rsid w:val="00ED6D46"/>
    <w:rsid w:val="00EE2802"/>
    <w:rsid w:val="00EE2FC8"/>
    <w:rsid w:val="00EE37B3"/>
    <w:rsid w:val="00EE4FED"/>
    <w:rsid w:val="00EE624A"/>
    <w:rsid w:val="00EF01C1"/>
    <w:rsid w:val="00EF0847"/>
    <w:rsid w:val="00EF5174"/>
    <w:rsid w:val="00EF734A"/>
    <w:rsid w:val="00F06EE2"/>
    <w:rsid w:val="00F1055D"/>
    <w:rsid w:val="00F11C6D"/>
    <w:rsid w:val="00F248D9"/>
    <w:rsid w:val="00F260D1"/>
    <w:rsid w:val="00F324EA"/>
    <w:rsid w:val="00F35567"/>
    <w:rsid w:val="00F35BDD"/>
    <w:rsid w:val="00F371B7"/>
    <w:rsid w:val="00F41102"/>
    <w:rsid w:val="00F42432"/>
    <w:rsid w:val="00F42C15"/>
    <w:rsid w:val="00F44A96"/>
    <w:rsid w:val="00F4589F"/>
    <w:rsid w:val="00F478BC"/>
    <w:rsid w:val="00F52844"/>
    <w:rsid w:val="00F52E07"/>
    <w:rsid w:val="00F54ED4"/>
    <w:rsid w:val="00F55FDE"/>
    <w:rsid w:val="00F612F4"/>
    <w:rsid w:val="00F625D4"/>
    <w:rsid w:val="00F637A4"/>
    <w:rsid w:val="00F6381F"/>
    <w:rsid w:val="00F6396C"/>
    <w:rsid w:val="00F66003"/>
    <w:rsid w:val="00F67DDD"/>
    <w:rsid w:val="00F70C3D"/>
    <w:rsid w:val="00F71B61"/>
    <w:rsid w:val="00F7374E"/>
    <w:rsid w:val="00F74432"/>
    <w:rsid w:val="00F814F9"/>
    <w:rsid w:val="00F83D65"/>
    <w:rsid w:val="00F84D25"/>
    <w:rsid w:val="00F86B70"/>
    <w:rsid w:val="00F9147E"/>
    <w:rsid w:val="00F923C4"/>
    <w:rsid w:val="00F93354"/>
    <w:rsid w:val="00F95C81"/>
    <w:rsid w:val="00F95FEB"/>
    <w:rsid w:val="00F969DC"/>
    <w:rsid w:val="00F972BF"/>
    <w:rsid w:val="00F97513"/>
    <w:rsid w:val="00FA23C1"/>
    <w:rsid w:val="00FA2F40"/>
    <w:rsid w:val="00FA4B2F"/>
    <w:rsid w:val="00FA525A"/>
    <w:rsid w:val="00FA52B0"/>
    <w:rsid w:val="00FA5C10"/>
    <w:rsid w:val="00FA68F3"/>
    <w:rsid w:val="00FA6FE6"/>
    <w:rsid w:val="00FB08FC"/>
    <w:rsid w:val="00FB253C"/>
    <w:rsid w:val="00FB39F7"/>
    <w:rsid w:val="00FB6DC2"/>
    <w:rsid w:val="00FB7542"/>
    <w:rsid w:val="00FC1767"/>
    <w:rsid w:val="00FC279F"/>
    <w:rsid w:val="00FC464B"/>
    <w:rsid w:val="00FD7AFF"/>
    <w:rsid w:val="00FE02EC"/>
    <w:rsid w:val="00FE1994"/>
    <w:rsid w:val="00FE3FB5"/>
    <w:rsid w:val="00FE419B"/>
    <w:rsid w:val="00FE49C1"/>
    <w:rsid w:val="00FE5302"/>
    <w:rsid w:val="00FF01E8"/>
    <w:rsid w:val="00FF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C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E56C3"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6E56C3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6E56C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E56C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6E56C3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E56C3"/>
  </w:style>
  <w:style w:type="character" w:customStyle="1" w:styleId="WW8Num1z1">
    <w:name w:val="WW8Num1z1"/>
    <w:rsid w:val="006E56C3"/>
  </w:style>
  <w:style w:type="character" w:customStyle="1" w:styleId="WW8Num1z2">
    <w:name w:val="WW8Num1z2"/>
    <w:rsid w:val="006E56C3"/>
  </w:style>
  <w:style w:type="character" w:customStyle="1" w:styleId="WW8Num1z3">
    <w:name w:val="WW8Num1z3"/>
    <w:rsid w:val="006E56C3"/>
  </w:style>
  <w:style w:type="character" w:customStyle="1" w:styleId="WW8Num1z4">
    <w:name w:val="WW8Num1z4"/>
    <w:rsid w:val="006E56C3"/>
  </w:style>
  <w:style w:type="character" w:customStyle="1" w:styleId="WW8Num1z5">
    <w:name w:val="WW8Num1z5"/>
    <w:rsid w:val="006E56C3"/>
  </w:style>
  <w:style w:type="character" w:customStyle="1" w:styleId="WW8Num1z6">
    <w:name w:val="WW8Num1z6"/>
    <w:rsid w:val="006E56C3"/>
  </w:style>
  <w:style w:type="character" w:customStyle="1" w:styleId="WW8Num1z7">
    <w:name w:val="WW8Num1z7"/>
    <w:rsid w:val="006E56C3"/>
  </w:style>
  <w:style w:type="character" w:customStyle="1" w:styleId="WW8Num1z8">
    <w:name w:val="WW8Num1z8"/>
    <w:rsid w:val="006E56C3"/>
  </w:style>
  <w:style w:type="character" w:customStyle="1" w:styleId="WW8Num2z0">
    <w:name w:val="WW8Num2z0"/>
    <w:rsid w:val="006E56C3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6E56C3"/>
    <w:rPr>
      <w:rFonts w:ascii="Courier New" w:hAnsi="Courier New" w:cs="Courier New" w:hint="default"/>
    </w:rPr>
  </w:style>
  <w:style w:type="character" w:customStyle="1" w:styleId="WW8Num2z2">
    <w:name w:val="WW8Num2z2"/>
    <w:rsid w:val="006E56C3"/>
    <w:rPr>
      <w:rFonts w:ascii="Wingdings" w:hAnsi="Wingdings" w:cs="Wingdings" w:hint="default"/>
    </w:rPr>
  </w:style>
  <w:style w:type="character" w:customStyle="1" w:styleId="WW8Num3z0">
    <w:name w:val="WW8Num3z0"/>
    <w:rsid w:val="006E56C3"/>
  </w:style>
  <w:style w:type="character" w:customStyle="1" w:styleId="WW8Num3z1">
    <w:name w:val="WW8Num3z1"/>
    <w:rsid w:val="006E56C3"/>
  </w:style>
  <w:style w:type="character" w:customStyle="1" w:styleId="WW8Num3z2">
    <w:name w:val="WW8Num3z2"/>
    <w:rsid w:val="006E56C3"/>
  </w:style>
  <w:style w:type="character" w:customStyle="1" w:styleId="WW8Num3z3">
    <w:name w:val="WW8Num3z3"/>
    <w:rsid w:val="006E56C3"/>
  </w:style>
  <w:style w:type="character" w:customStyle="1" w:styleId="WW8Num3z4">
    <w:name w:val="WW8Num3z4"/>
    <w:rsid w:val="006E56C3"/>
  </w:style>
  <w:style w:type="character" w:customStyle="1" w:styleId="WW8Num3z5">
    <w:name w:val="WW8Num3z5"/>
    <w:rsid w:val="006E56C3"/>
  </w:style>
  <w:style w:type="character" w:customStyle="1" w:styleId="WW8Num3z6">
    <w:name w:val="WW8Num3z6"/>
    <w:rsid w:val="006E56C3"/>
  </w:style>
  <w:style w:type="character" w:customStyle="1" w:styleId="WW8Num3z7">
    <w:name w:val="WW8Num3z7"/>
    <w:rsid w:val="006E56C3"/>
  </w:style>
  <w:style w:type="character" w:customStyle="1" w:styleId="WW8Num3z8">
    <w:name w:val="WW8Num3z8"/>
    <w:rsid w:val="006E56C3"/>
  </w:style>
  <w:style w:type="character" w:customStyle="1" w:styleId="WW8Num4z0">
    <w:name w:val="WW8Num4z0"/>
    <w:rsid w:val="006E56C3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sid w:val="006E56C3"/>
  </w:style>
  <w:style w:type="character" w:customStyle="1" w:styleId="WW8Num4z2">
    <w:name w:val="WW8Num4z2"/>
    <w:rsid w:val="006E56C3"/>
  </w:style>
  <w:style w:type="character" w:customStyle="1" w:styleId="WW8Num4z3">
    <w:name w:val="WW8Num4z3"/>
    <w:rsid w:val="006E56C3"/>
  </w:style>
  <w:style w:type="character" w:customStyle="1" w:styleId="WW8Num4z4">
    <w:name w:val="WW8Num4z4"/>
    <w:rsid w:val="006E56C3"/>
  </w:style>
  <w:style w:type="character" w:customStyle="1" w:styleId="WW8Num4z5">
    <w:name w:val="WW8Num4z5"/>
    <w:rsid w:val="006E56C3"/>
  </w:style>
  <w:style w:type="character" w:customStyle="1" w:styleId="WW8Num4z6">
    <w:name w:val="WW8Num4z6"/>
    <w:rsid w:val="006E56C3"/>
  </w:style>
  <w:style w:type="character" w:customStyle="1" w:styleId="WW8Num4z7">
    <w:name w:val="WW8Num4z7"/>
    <w:rsid w:val="006E56C3"/>
  </w:style>
  <w:style w:type="character" w:customStyle="1" w:styleId="WW8Num4z8">
    <w:name w:val="WW8Num4z8"/>
    <w:rsid w:val="006E56C3"/>
  </w:style>
  <w:style w:type="character" w:customStyle="1" w:styleId="WW8Num5z0">
    <w:name w:val="WW8Num5z0"/>
    <w:rsid w:val="006E56C3"/>
    <w:rPr>
      <w:rFonts w:ascii="Symbol" w:hAnsi="Symbol" w:cs="Symbol" w:hint="default"/>
    </w:rPr>
  </w:style>
  <w:style w:type="character" w:customStyle="1" w:styleId="WW8Num5z1">
    <w:name w:val="WW8Num5z1"/>
    <w:rsid w:val="006E56C3"/>
    <w:rPr>
      <w:rFonts w:hint="default"/>
    </w:rPr>
  </w:style>
  <w:style w:type="character" w:customStyle="1" w:styleId="WW8Num5z2">
    <w:name w:val="WW8Num5z2"/>
    <w:rsid w:val="006E56C3"/>
    <w:rPr>
      <w:rFonts w:ascii="Wingdings" w:hAnsi="Wingdings" w:cs="Wingdings" w:hint="default"/>
    </w:rPr>
  </w:style>
  <w:style w:type="character" w:customStyle="1" w:styleId="WW8Num5z4">
    <w:name w:val="WW8Num5z4"/>
    <w:rsid w:val="006E56C3"/>
    <w:rPr>
      <w:rFonts w:ascii="Courier New" w:hAnsi="Courier New" w:cs="Courier New" w:hint="default"/>
    </w:rPr>
  </w:style>
  <w:style w:type="character" w:customStyle="1" w:styleId="WW8Num6z0">
    <w:name w:val="WW8Num6z0"/>
    <w:rsid w:val="006E56C3"/>
    <w:rPr>
      <w:rFonts w:ascii="Symbol" w:hAnsi="Symbol" w:cs="Symbol" w:hint="default"/>
    </w:rPr>
  </w:style>
  <w:style w:type="character" w:customStyle="1" w:styleId="WW8Num6z1">
    <w:name w:val="WW8Num6z1"/>
    <w:rsid w:val="006E56C3"/>
    <w:rPr>
      <w:rFonts w:ascii="Courier New" w:hAnsi="Courier New" w:cs="Courier New" w:hint="default"/>
    </w:rPr>
  </w:style>
  <w:style w:type="character" w:customStyle="1" w:styleId="WW8Num6z2">
    <w:name w:val="WW8Num6z2"/>
    <w:rsid w:val="006E56C3"/>
    <w:rPr>
      <w:rFonts w:ascii="Wingdings" w:hAnsi="Wingdings" w:cs="Wingdings" w:hint="default"/>
    </w:rPr>
  </w:style>
  <w:style w:type="character" w:customStyle="1" w:styleId="WW8Num7z0">
    <w:name w:val="WW8Num7z0"/>
    <w:rsid w:val="006E56C3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sid w:val="006E56C3"/>
    <w:rPr>
      <w:rFonts w:ascii="Courier New" w:hAnsi="Courier New" w:cs="Courier New" w:hint="default"/>
    </w:rPr>
  </w:style>
  <w:style w:type="character" w:customStyle="1" w:styleId="WW8Num7z2">
    <w:name w:val="WW8Num7z2"/>
    <w:rsid w:val="006E56C3"/>
    <w:rPr>
      <w:rFonts w:ascii="Wingdings" w:hAnsi="Wingdings" w:cs="Wingdings" w:hint="default"/>
    </w:rPr>
  </w:style>
  <w:style w:type="character" w:customStyle="1" w:styleId="WW8Num7z3">
    <w:name w:val="WW8Num7z3"/>
    <w:rsid w:val="006E56C3"/>
    <w:rPr>
      <w:rFonts w:ascii="Symbol" w:hAnsi="Symbol" w:cs="Symbol" w:hint="default"/>
    </w:rPr>
  </w:style>
  <w:style w:type="character" w:customStyle="1" w:styleId="WW8Num8z0">
    <w:name w:val="WW8Num8z0"/>
    <w:rsid w:val="006E56C3"/>
    <w:rPr>
      <w:rFonts w:hint="default"/>
    </w:rPr>
  </w:style>
  <w:style w:type="character" w:customStyle="1" w:styleId="WW8Num8z1">
    <w:name w:val="WW8Num8z1"/>
    <w:rsid w:val="006E56C3"/>
  </w:style>
  <w:style w:type="character" w:customStyle="1" w:styleId="WW8Num8z2">
    <w:name w:val="WW8Num8z2"/>
    <w:rsid w:val="006E56C3"/>
  </w:style>
  <w:style w:type="character" w:customStyle="1" w:styleId="WW8Num8z3">
    <w:name w:val="WW8Num8z3"/>
    <w:rsid w:val="006E56C3"/>
  </w:style>
  <w:style w:type="character" w:customStyle="1" w:styleId="WW8Num8z4">
    <w:name w:val="WW8Num8z4"/>
    <w:rsid w:val="006E56C3"/>
  </w:style>
  <w:style w:type="character" w:customStyle="1" w:styleId="WW8Num8z5">
    <w:name w:val="WW8Num8z5"/>
    <w:rsid w:val="006E56C3"/>
  </w:style>
  <w:style w:type="character" w:customStyle="1" w:styleId="WW8Num8z6">
    <w:name w:val="WW8Num8z6"/>
    <w:rsid w:val="006E56C3"/>
  </w:style>
  <w:style w:type="character" w:customStyle="1" w:styleId="WW8Num8z7">
    <w:name w:val="WW8Num8z7"/>
    <w:rsid w:val="006E56C3"/>
  </w:style>
  <w:style w:type="character" w:customStyle="1" w:styleId="WW8Num8z8">
    <w:name w:val="WW8Num8z8"/>
    <w:rsid w:val="006E56C3"/>
  </w:style>
  <w:style w:type="character" w:customStyle="1" w:styleId="WW8Num9z0">
    <w:name w:val="WW8Num9z0"/>
    <w:rsid w:val="006E56C3"/>
    <w:rPr>
      <w:rFonts w:ascii="Symbol" w:hAnsi="Symbol" w:cs="Symbol" w:hint="default"/>
    </w:rPr>
  </w:style>
  <w:style w:type="character" w:customStyle="1" w:styleId="WW8Num9z1">
    <w:name w:val="WW8Num9z1"/>
    <w:rsid w:val="006E56C3"/>
    <w:rPr>
      <w:rFonts w:ascii="Courier New" w:hAnsi="Courier New" w:cs="Courier New" w:hint="default"/>
    </w:rPr>
  </w:style>
  <w:style w:type="character" w:customStyle="1" w:styleId="WW8Num9z2">
    <w:name w:val="WW8Num9z2"/>
    <w:rsid w:val="006E56C3"/>
    <w:rPr>
      <w:rFonts w:ascii="Wingdings" w:hAnsi="Wingdings" w:cs="Wingdings" w:hint="default"/>
    </w:rPr>
  </w:style>
  <w:style w:type="character" w:customStyle="1" w:styleId="WW8Num10z0">
    <w:name w:val="WW8Num10z0"/>
    <w:rsid w:val="006E56C3"/>
    <w:rPr>
      <w:rFonts w:ascii="Symbol" w:hAnsi="Symbol" w:cs="Symbol" w:hint="default"/>
    </w:rPr>
  </w:style>
  <w:style w:type="character" w:customStyle="1" w:styleId="WW8Num10z1">
    <w:name w:val="WW8Num10z1"/>
    <w:rsid w:val="006E56C3"/>
    <w:rPr>
      <w:rFonts w:ascii="Courier New" w:hAnsi="Courier New" w:cs="Courier New" w:hint="default"/>
    </w:rPr>
  </w:style>
  <w:style w:type="character" w:customStyle="1" w:styleId="WW8Num10z2">
    <w:name w:val="WW8Num10z2"/>
    <w:rsid w:val="006E56C3"/>
    <w:rPr>
      <w:rFonts w:ascii="Wingdings" w:hAnsi="Wingdings" w:cs="Wingdings" w:hint="default"/>
    </w:rPr>
  </w:style>
  <w:style w:type="character" w:customStyle="1" w:styleId="WW8Num11z0">
    <w:name w:val="WW8Num11z0"/>
    <w:rsid w:val="006E56C3"/>
  </w:style>
  <w:style w:type="character" w:customStyle="1" w:styleId="WW8Num11z1">
    <w:name w:val="WW8Num11z1"/>
    <w:rsid w:val="006E56C3"/>
  </w:style>
  <w:style w:type="character" w:customStyle="1" w:styleId="WW8Num11z2">
    <w:name w:val="WW8Num11z2"/>
    <w:rsid w:val="006E56C3"/>
  </w:style>
  <w:style w:type="character" w:customStyle="1" w:styleId="WW8Num11z3">
    <w:name w:val="WW8Num11z3"/>
    <w:rsid w:val="006E56C3"/>
  </w:style>
  <w:style w:type="character" w:customStyle="1" w:styleId="WW8Num11z4">
    <w:name w:val="WW8Num11z4"/>
    <w:rsid w:val="006E56C3"/>
  </w:style>
  <w:style w:type="character" w:customStyle="1" w:styleId="WW8Num11z5">
    <w:name w:val="WW8Num11z5"/>
    <w:rsid w:val="006E56C3"/>
  </w:style>
  <w:style w:type="character" w:customStyle="1" w:styleId="WW8Num11z6">
    <w:name w:val="WW8Num11z6"/>
    <w:rsid w:val="006E56C3"/>
  </w:style>
  <w:style w:type="character" w:customStyle="1" w:styleId="WW8Num11z7">
    <w:name w:val="WW8Num11z7"/>
    <w:rsid w:val="006E56C3"/>
  </w:style>
  <w:style w:type="character" w:customStyle="1" w:styleId="WW8Num11z8">
    <w:name w:val="WW8Num11z8"/>
    <w:rsid w:val="006E56C3"/>
  </w:style>
  <w:style w:type="character" w:customStyle="1" w:styleId="WW8Num12z0">
    <w:name w:val="WW8Num12z0"/>
    <w:rsid w:val="006E56C3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6E56C3"/>
    <w:rPr>
      <w:rFonts w:ascii="Courier New" w:hAnsi="Courier New" w:cs="Courier New" w:hint="default"/>
    </w:rPr>
  </w:style>
  <w:style w:type="character" w:customStyle="1" w:styleId="WW8Num12z2">
    <w:name w:val="WW8Num12z2"/>
    <w:rsid w:val="006E56C3"/>
    <w:rPr>
      <w:rFonts w:ascii="Wingdings" w:hAnsi="Wingdings" w:cs="Wingdings" w:hint="default"/>
    </w:rPr>
  </w:style>
  <w:style w:type="character" w:customStyle="1" w:styleId="WW8Num13z0">
    <w:name w:val="WW8Num13z0"/>
    <w:rsid w:val="006E56C3"/>
    <w:rPr>
      <w:rFonts w:ascii="Symbol" w:hAnsi="Symbol" w:cs="Symbol" w:hint="default"/>
    </w:rPr>
  </w:style>
  <w:style w:type="character" w:customStyle="1" w:styleId="WW8Num13z1">
    <w:name w:val="WW8Num13z1"/>
    <w:rsid w:val="006E56C3"/>
    <w:rPr>
      <w:rFonts w:ascii="Courier New" w:hAnsi="Courier New" w:cs="Courier New" w:hint="default"/>
    </w:rPr>
  </w:style>
  <w:style w:type="character" w:customStyle="1" w:styleId="WW8Num13z2">
    <w:name w:val="WW8Num13z2"/>
    <w:rsid w:val="006E56C3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6E56C3"/>
  </w:style>
  <w:style w:type="character" w:styleId="a3">
    <w:name w:val="page number"/>
    <w:basedOn w:val="10"/>
    <w:rsid w:val="006E56C3"/>
  </w:style>
  <w:style w:type="character" w:customStyle="1" w:styleId="a4">
    <w:name w:val="Основной текст Знак"/>
    <w:rsid w:val="006E56C3"/>
    <w:rPr>
      <w:sz w:val="24"/>
      <w:szCs w:val="24"/>
      <w:lang w:val="ru-RU" w:eastAsia="ar-SA" w:bidi="ar-SA"/>
    </w:rPr>
  </w:style>
  <w:style w:type="character" w:styleId="a5">
    <w:name w:val="Hyperlink"/>
    <w:rsid w:val="006E56C3"/>
    <w:rPr>
      <w:color w:val="0000FF"/>
      <w:u w:val="single"/>
    </w:rPr>
  </w:style>
  <w:style w:type="character" w:styleId="a6">
    <w:name w:val="FollowedHyperlink"/>
    <w:rsid w:val="006E56C3"/>
    <w:rPr>
      <w:color w:val="800080"/>
      <w:u w:val="single"/>
    </w:rPr>
  </w:style>
  <w:style w:type="character" w:customStyle="1" w:styleId="11">
    <w:name w:val="Основной текст Знак1"/>
    <w:rsid w:val="006E56C3"/>
    <w:rPr>
      <w:sz w:val="24"/>
      <w:szCs w:val="24"/>
      <w:lang w:val="ru-RU" w:eastAsia="ar-SA" w:bidi="ar-SA"/>
    </w:rPr>
  </w:style>
  <w:style w:type="character" w:customStyle="1" w:styleId="12">
    <w:name w:val="Заголовок 1 Знак"/>
    <w:rsid w:val="006E56C3"/>
    <w:rPr>
      <w:b/>
      <w:sz w:val="28"/>
      <w:szCs w:val="28"/>
      <w:lang w:val="ru-RU" w:eastAsia="ar-SA" w:bidi="ar-SA"/>
    </w:rPr>
  </w:style>
  <w:style w:type="character" w:customStyle="1" w:styleId="30">
    <w:name w:val="Заголовок 3 Знак"/>
    <w:rsid w:val="006E56C3"/>
    <w:rPr>
      <w:b/>
      <w:sz w:val="36"/>
      <w:lang w:val="ru-RU" w:eastAsia="ar-SA" w:bidi="ar-SA"/>
    </w:rPr>
  </w:style>
  <w:style w:type="character" w:customStyle="1" w:styleId="a7">
    <w:name w:val="Текст выноски Знак"/>
    <w:rsid w:val="006E56C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6E56C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6E56C3"/>
    <w:pPr>
      <w:spacing w:after="120"/>
    </w:pPr>
    <w:rPr>
      <w:sz w:val="24"/>
      <w:szCs w:val="24"/>
    </w:rPr>
  </w:style>
  <w:style w:type="paragraph" w:styleId="aa">
    <w:name w:val="List"/>
    <w:basedOn w:val="a9"/>
    <w:rsid w:val="006E56C3"/>
    <w:rPr>
      <w:rFonts w:cs="Arial"/>
    </w:rPr>
  </w:style>
  <w:style w:type="paragraph" w:customStyle="1" w:styleId="13">
    <w:name w:val="Название1"/>
    <w:basedOn w:val="a"/>
    <w:rsid w:val="006E56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6E56C3"/>
    <w:pPr>
      <w:suppressLineNumbers/>
    </w:pPr>
    <w:rPr>
      <w:rFonts w:cs="Arial"/>
    </w:rPr>
  </w:style>
  <w:style w:type="paragraph" w:styleId="ab">
    <w:name w:val="Body Text Indent"/>
    <w:basedOn w:val="a"/>
    <w:rsid w:val="006E56C3"/>
    <w:pPr>
      <w:ind w:firstLine="709"/>
      <w:jc w:val="both"/>
    </w:pPr>
    <w:rPr>
      <w:sz w:val="24"/>
    </w:rPr>
  </w:style>
  <w:style w:type="paragraph" w:customStyle="1" w:styleId="15">
    <w:name w:val="Схема документа1"/>
    <w:basedOn w:val="a"/>
    <w:rsid w:val="006E56C3"/>
    <w:pPr>
      <w:shd w:val="clear" w:color="auto" w:fill="000080"/>
    </w:pPr>
    <w:rPr>
      <w:rFonts w:ascii="Tahoma" w:hAnsi="Tahoma" w:cs="Tahoma"/>
    </w:rPr>
  </w:style>
  <w:style w:type="paragraph" w:styleId="ac">
    <w:name w:val="Title"/>
    <w:basedOn w:val="a"/>
    <w:next w:val="ad"/>
    <w:qFormat/>
    <w:rsid w:val="006E56C3"/>
    <w:pPr>
      <w:jc w:val="center"/>
    </w:pPr>
    <w:rPr>
      <w:sz w:val="28"/>
      <w:szCs w:val="24"/>
    </w:rPr>
  </w:style>
  <w:style w:type="paragraph" w:styleId="ad">
    <w:name w:val="Subtitle"/>
    <w:basedOn w:val="a8"/>
    <w:next w:val="a9"/>
    <w:qFormat/>
    <w:rsid w:val="006E56C3"/>
    <w:pPr>
      <w:jc w:val="center"/>
    </w:pPr>
    <w:rPr>
      <w:i/>
      <w:iCs/>
    </w:rPr>
  </w:style>
  <w:style w:type="paragraph" w:styleId="ae">
    <w:name w:val="footer"/>
    <w:basedOn w:val="a"/>
    <w:rsid w:val="006E56C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6E56C3"/>
    <w:pPr>
      <w:widowControl w:val="0"/>
      <w:autoSpaceDE w:val="0"/>
      <w:jc w:val="both"/>
    </w:pPr>
    <w:rPr>
      <w:rFonts w:ascii="Courier New" w:hAnsi="Courier New" w:cs="Courier New"/>
      <w:sz w:val="24"/>
      <w:szCs w:val="24"/>
    </w:rPr>
  </w:style>
  <w:style w:type="paragraph" w:styleId="af0">
    <w:name w:val="Normal (Web)"/>
    <w:basedOn w:val="a"/>
    <w:rsid w:val="006E56C3"/>
    <w:pPr>
      <w:spacing w:before="280" w:after="280"/>
    </w:pPr>
    <w:rPr>
      <w:color w:val="000000"/>
      <w:sz w:val="24"/>
      <w:szCs w:val="24"/>
    </w:rPr>
  </w:style>
  <w:style w:type="paragraph" w:styleId="2">
    <w:name w:val="envelope return"/>
    <w:basedOn w:val="a"/>
    <w:rsid w:val="006E56C3"/>
    <w:rPr>
      <w:rFonts w:ascii="Arial" w:hAnsi="Arial" w:cs="Arial"/>
    </w:rPr>
  </w:style>
  <w:style w:type="paragraph" w:customStyle="1" w:styleId="ConsNormal">
    <w:name w:val="ConsNormal"/>
    <w:rsid w:val="006E56C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6E56C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1">
    <w:name w:val="Стиль"/>
    <w:rsid w:val="006E56C3"/>
    <w:pPr>
      <w:suppressAutoHyphens/>
    </w:pPr>
    <w:rPr>
      <w:b/>
      <w:lang w:eastAsia="ar-SA"/>
    </w:rPr>
  </w:style>
  <w:style w:type="paragraph" w:customStyle="1" w:styleId="21">
    <w:name w:val="Основной текст с отступом 21"/>
    <w:basedOn w:val="a"/>
    <w:rsid w:val="006E56C3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6E5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6E56C3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6E56C3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6E56C3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6">
    <w:name w:val="Текст1"/>
    <w:basedOn w:val="a"/>
    <w:rsid w:val="006E56C3"/>
    <w:rPr>
      <w:rFonts w:ascii="Courier New" w:hAnsi="Courier New" w:cs="Courier New"/>
    </w:rPr>
  </w:style>
  <w:style w:type="paragraph" w:customStyle="1" w:styleId="BodyText31">
    <w:name w:val="Body Text 31"/>
    <w:basedOn w:val="a"/>
    <w:rsid w:val="006E56C3"/>
    <w:rPr>
      <w:sz w:val="28"/>
      <w:lang w:val="en-US"/>
    </w:rPr>
  </w:style>
  <w:style w:type="paragraph" w:customStyle="1" w:styleId="31">
    <w:name w:val="Основной текст с отступом 31"/>
    <w:basedOn w:val="a"/>
    <w:rsid w:val="006E56C3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2">
    <w:name w:val="E-mail Signature"/>
    <w:basedOn w:val="a"/>
    <w:rsid w:val="006E56C3"/>
    <w:rPr>
      <w:sz w:val="24"/>
      <w:szCs w:val="24"/>
    </w:rPr>
  </w:style>
  <w:style w:type="paragraph" w:customStyle="1" w:styleId="af3">
    <w:name w:val="Заголовок статьи"/>
    <w:basedOn w:val="a"/>
    <w:next w:val="a"/>
    <w:rsid w:val="006E56C3"/>
    <w:pPr>
      <w:autoSpaceDE w:val="0"/>
      <w:ind w:left="1612" w:hanging="892"/>
      <w:jc w:val="both"/>
    </w:pPr>
    <w:rPr>
      <w:rFonts w:ascii="Arial" w:hAnsi="Arial" w:cs="Arial"/>
    </w:rPr>
  </w:style>
  <w:style w:type="paragraph" w:styleId="af4">
    <w:name w:val="header"/>
    <w:basedOn w:val="a"/>
    <w:rsid w:val="006E56C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5">
    <w:name w:val="No Spacing"/>
    <w:qFormat/>
    <w:rsid w:val="006E56C3"/>
    <w:pPr>
      <w:suppressAutoHyphens/>
    </w:pPr>
    <w:rPr>
      <w:lang w:eastAsia="ar-SA"/>
    </w:rPr>
  </w:style>
  <w:style w:type="paragraph" w:customStyle="1" w:styleId="1TimesNewRoman14pt">
    <w:name w:val="Стиль Заголовок 1 + Times New Roman 14 pt"/>
    <w:basedOn w:val="1"/>
    <w:rsid w:val="006E56C3"/>
    <w:pPr>
      <w:widowControl w:val="0"/>
      <w:tabs>
        <w:tab w:val="clear" w:pos="432"/>
      </w:tabs>
      <w:autoSpaceDE w:val="0"/>
      <w:ind w:left="0"/>
    </w:pPr>
    <w:rPr>
      <w:rFonts w:cs="Arial"/>
      <w:b w:val="0"/>
      <w:bCs/>
      <w:kern w:val="1"/>
      <w:sz w:val="22"/>
      <w:szCs w:val="22"/>
    </w:rPr>
  </w:style>
  <w:style w:type="paragraph" w:customStyle="1" w:styleId="numb3">
    <w:name w:val="numb 3"/>
    <w:basedOn w:val="a"/>
    <w:rsid w:val="006E56C3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rsid w:val="006E56C3"/>
    <w:pPr>
      <w:ind w:firstLine="390"/>
      <w:jc w:val="both"/>
    </w:pPr>
    <w:rPr>
      <w:color w:val="000000"/>
      <w:sz w:val="24"/>
      <w:szCs w:val="24"/>
    </w:rPr>
  </w:style>
  <w:style w:type="paragraph" w:styleId="af6">
    <w:name w:val="Balloon Text"/>
    <w:basedOn w:val="a"/>
    <w:rsid w:val="006E56C3"/>
    <w:rPr>
      <w:rFonts w:ascii="Tahoma" w:hAnsi="Tahoma" w:cs="Tahoma"/>
      <w:sz w:val="16"/>
      <w:szCs w:val="16"/>
    </w:rPr>
  </w:style>
  <w:style w:type="paragraph" w:styleId="af7">
    <w:name w:val="List Paragraph"/>
    <w:basedOn w:val="a"/>
    <w:qFormat/>
    <w:rsid w:val="006E56C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rsid w:val="006E56C3"/>
    <w:pPr>
      <w:suppressLineNumbers/>
    </w:pPr>
  </w:style>
  <w:style w:type="paragraph" w:customStyle="1" w:styleId="af9">
    <w:name w:val="Заголовок таблицы"/>
    <w:basedOn w:val="af8"/>
    <w:rsid w:val="006E56C3"/>
    <w:pPr>
      <w:jc w:val="center"/>
    </w:pPr>
    <w:rPr>
      <w:b/>
      <w:bCs/>
    </w:rPr>
  </w:style>
  <w:style w:type="paragraph" w:customStyle="1" w:styleId="afa">
    <w:name w:val="Содержимое врезки"/>
    <w:basedOn w:val="a9"/>
    <w:rsid w:val="006E56C3"/>
  </w:style>
  <w:style w:type="paragraph" w:styleId="afb">
    <w:name w:val="footnote text"/>
    <w:basedOn w:val="a"/>
    <w:link w:val="afc"/>
    <w:uiPriority w:val="99"/>
    <w:rsid w:val="00BA023A"/>
    <w:pPr>
      <w:suppressAutoHyphens w:val="0"/>
    </w:pPr>
    <w:rPr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BA023A"/>
  </w:style>
  <w:style w:type="character" w:styleId="afd">
    <w:name w:val="footnote reference"/>
    <w:uiPriority w:val="99"/>
    <w:rsid w:val="00BA023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ABBDAD181A38DF4C10549C7A11711DE4E561D74487371CAF1E322CDAE1908FC1D73AC618D529128BA436F92949C27C9C74286F04838AF30BB77723V1R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4677-91B6-4F6E-A1E0-24AD3FDE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2542</Words>
  <Characters>14495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17003</CharactersWithSpaces>
  <SharedDoc>false</SharedDoc>
  <HLinks>
    <vt:vector size="6" baseType="variant"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consultantplus://offline/ref=ADABBDAD181A38DF4C10549C7A11711DE4E561D74487371CAF1E322CDAE1908FC1D73AC618D529128BA436F92949C27C9C74286F04838AF30BB77723V1R9K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user</cp:lastModifiedBy>
  <cp:revision>65</cp:revision>
  <cp:lastPrinted>2022-11-09T04:43:00Z</cp:lastPrinted>
  <dcterms:created xsi:type="dcterms:W3CDTF">2021-11-11T06:13:00Z</dcterms:created>
  <dcterms:modified xsi:type="dcterms:W3CDTF">2023-10-30T09:21:00Z</dcterms:modified>
</cp:coreProperties>
</file>